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1B7A" w14:textId="22ADFEC1" w:rsidR="008D7681" w:rsidRPr="00724109" w:rsidRDefault="008D7681" w:rsidP="008D7681">
      <w:pPr>
        <w:pStyle w:val="Zusammenfassung"/>
        <w:spacing w:after="200" w:line="360" w:lineRule="auto"/>
        <w:rPr>
          <w:rFonts w:ascii="Lucida Sans" w:hAnsi="Lucida Sans"/>
          <w:b/>
          <w:bCs/>
        </w:rPr>
      </w:pPr>
      <w:r w:rsidRPr="00724109">
        <w:rPr>
          <w:rFonts w:ascii="Lucida Sans" w:hAnsi="Lucida Sans"/>
          <w:b/>
          <w:bCs/>
        </w:rPr>
        <w:t xml:space="preserve">PRESS RELEASE </w:t>
      </w:r>
      <w:r w:rsidRPr="00724109">
        <w:rPr>
          <w:rFonts w:ascii="Lucida Sans" w:hAnsi="Lucida Sans"/>
          <w:b/>
          <w:bCs/>
        </w:rPr>
        <w:tab/>
      </w:r>
      <w:r w:rsidRPr="00724109">
        <w:rPr>
          <w:rFonts w:ascii="Lucida Sans" w:hAnsi="Lucida Sans"/>
          <w:b/>
          <w:bCs/>
        </w:rPr>
        <w:tab/>
      </w:r>
      <w:r w:rsidRPr="00724109">
        <w:rPr>
          <w:rFonts w:ascii="Lucida Sans" w:hAnsi="Lucida Sans"/>
          <w:b/>
          <w:bCs/>
        </w:rPr>
        <w:tab/>
      </w:r>
      <w:r w:rsidRPr="00724109">
        <w:rPr>
          <w:rFonts w:ascii="Lucida Sans" w:hAnsi="Lucida Sans"/>
          <w:b/>
          <w:bCs/>
        </w:rPr>
        <w:tab/>
      </w:r>
      <w:r w:rsidRPr="00724109">
        <w:rPr>
          <w:rFonts w:ascii="Lucida Sans" w:hAnsi="Lucida Sans"/>
          <w:b/>
          <w:bCs/>
        </w:rPr>
        <w:tab/>
      </w:r>
      <w:r w:rsidRPr="00724109">
        <w:rPr>
          <w:rFonts w:ascii="Lucida Sans" w:hAnsi="Lucida Sans"/>
          <w:b/>
          <w:bCs/>
        </w:rPr>
        <w:tab/>
      </w:r>
      <w:r w:rsidRPr="00724109">
        <w:rPr>
          <w:rFonts w:ascii="Lucida Sans" w:hAnsi="Lucida Sans"/>
          <w:b/>
          <w:bCs/>
        </w:rPr>
        <w:tab/>
      </w:r>
      <w:r w:rsidRPr="00724109">
        <w:rPr>
          <w:rFonts w:ascii="Lucida Sans" w:hAnsi="Lucida Sans"/>
          <w:b/>
          <w:bCs/>
        </w:rPr>
        <w:tab/>
      </w:r>
      <w:r w:rsidRPr="00724109">
        <w:rPr>
          <w:rFonts w:ascii="Lucida Sans" w:hAnsi="Lucida Sans"/>
          <w:b/>
          <w:bCs/>
        </w:rPr>
        <w:tab/>
      </w:r>
      <w:r w:rsidRPr="00724109">
        <w:rPr>
          <w:rFonts w:ascii="Lucida Sans" w:hAnsi="Lucida Sans"/>
          <w:b/>
          <w:bCs/>
        </w:rPr>
        <w:tab/>
      </w:r>
    </w:p>
    <w:p w14:paraId="642C8E19" w14:textId="1E368834" w:rsidR="008D7681" w:rsidRPr="00724109" w:rsidRDefault="006F544C" w:rsidP="008D7681">
      <w:pPr>
        <w:pStyle w:val="Zusammenfassung"/>
        <w:spacing w:after="200" w:line="360" w:lineRule="auto"/>
        <w:rPr>
          <w:rFonts w:ascii="Lucida Sans" w:hAnsi="Lucida Sans"/>
          <w:b/>
          <w:bCs/>
        </w:rPr>
      </w:pPr>
      <w:r>
        <w:rPr>
          <w:rFonts w:ascii="Lucida Sans" w:hAnsi="Lucida Sans"/>
          <w:b/>
          <w:bCs/>
        </w:rPr>
        <w:t>30</w:t>
      </w:r>
      <w:bookmarkStart w:id="0" w:name="_GoBack"/>
      <w:bookmarkEnd w:id="0"/>
      <w:r w:rsidR="008D7681" w:rsidRPr="00724109">
        <w:rPr>
          <w:rFonts w:ascii="Lucida Sans" w:hAnsi="Lucida Sans"/>
          <w:b/>
          <w:bCs/>
        </w:rPr>
        <w:t>/04/20</w:t>
      </w:r>
    </w:p>
    <w:p w14:paraId="44C2DA76" w14:textId="014F92A9" w:rsidR="00C30EAD" w:rsidRPr="00724109" w:rsidRDefault="00025610" w:rsidP="00C30EAD">
      <w:pPr>
        <w:pStyle w:val="Zusammenfassung"/>
        <w:spacing w:after="200" w:line="360" w:lineRule="auto"/>
        <w:jc w:val="center"/>
        <w:rPr>
          <w:rFonts w:ascii="Lucida Sans" w:hAnsi="Lucida Sans"/>
          <w:b/>
          <w:bCs/>
        </w:rPr>
      </w:pPr>
      <w:r w:rsidRPr="00724109">
        <w:rPr>
          <w:rFonts w:ascii="Lucida Sans" w:hAnsi="Lucida Sans"/>
          <w:b/>
          <w:bCs/>
        </w:rPr>
        <w:t xml:space="preserve">Social distancing made easy with </w:t>
      </w:r>
      <w:r w:rsidR="00596E25" w:rsidRPr="00724109">
        <w:rPr>
          <w:rFonts w:ascii="Lucida Sans" w:hAnsi="Lucida Sans"/>
          <w:b/>
          <w:bCs/>
        </w:rPr>
        <w:t>Truck Call from Linde</w:t>
      </w:r>
    </w:p>
    <w:p w14:paraId="6159394B" w14:textId="21F0FAEC" w:rsidR="00F52506" w:rsidRDefault="00DB44DC" w:rsidP="008D7681">
      <w:pPr>
        <w:pStyle w:val="Zusammenfassung"/>
        <w:spacing w:after="200" w:line="360" w:lineRule="auto"/>
        <w:rPr>
          <w:rFonts w:ascii="Lucida Sans" w:hAnsi="Lucida Sans"/>
          <w:bCs/>
        </w:rPr>
      </w:pPr>
      <w:r w:rsidRPr="00724109">
        <w:rPr>
          <w:rFonts w:ascii="Lucida Sans" w:hAnsi="Lucida Sans"/>
          <w:bCs/>
        </w:rPr>
        <w:t>As we enter week</w:t>
      </w:r>
      <w:r w:rsidR="00596E25" w:rsidRPr="00724109">
        <w:rPr>
          <w:rFonts w:ascii="Lucida Sans" w:hAnsi="Lucida Sans"/>
          <w:bCs/>
        </w:rPr>
        <w:t xml:space="preserve"> seven</w:t>
      </w:r>
      <w:r w:rsidRPr="00724109">
        <w:rPr>
          <w:rFonts w:ascii="Lucida Sans" w:hAnsi="Lucida Sans"/>
          <w:bCs/>
        </w:rPr>
        <w:t xml:space="preserve"> of lockdown, there is increasing pressure on the UK Government to start easing measures</w:t>
      </w:r>
      <w:r w:rsidR="00920663">
        <w:rPr>
          <w:rFonts w:ascii="Lucida Sans" w:hAnsi="Lucida Sans"/>
          <w:bCs/>
        </w:rPr>
        <w:t xml:space="preserve"> to enable businesses to get back up and running</w:t>
      </w:r>
      <w:r w:rsidRPr="00724109">
        <w:rPr>
          <w:rFonts w:ascii="Lucida Sans" w:hAnsi="Lucida Sans"/>
          <w:bCs/>
        </w:rPr>
        <w:t>. For many this will mean returning to work, and businesses are beginning to plan for a phased return t</w:t>
      </w:r>
      <w:r w:rsidR="00545986" w:rsidRPr="00724109">
        <w:rPr>
          <w:rFonts w:ascii="Lucida Sans" w:hAnsi="Lucida Sans"/>
          <w:bCs/>
        </w:rPr>
        <w:t xml:space="preserve">o </w:t>
      </w:r>
      <w:r w:rsidR="00F52506">
        <w:rPr>
          <w:rFonts w:ascii="Lucida Sans" w:hAnsi="Lucida Sans"/>
          <w:bCs/>
        </w:rPr>
        <w:t>‘</w:t>
      </w:r>
      <w:r w:rsidR="00545986" w:rsidRPr="00724109">
        <w:rPr>
          <w:rFonts w:ascii="Lucida Sans" w:hAnsi="Lucida Sans"/>
          <w:bCs/>
        </w:rPr>
        <w:t>business as usual</w:t>
      </w:r>
      <w:r w:rsidR="00F52506">
        <w:rPr>
          <w:rFonts w:ascii="Lucida Sans" w:hAnsi="Lucida Sans"/>
          <w:bCs/>
        </w:rPr>
        <w:t>’</w:t>
      </w:r>
      <w:r w:rsidRPr="00724109">
        <w:rPr>
          <w:rFonts w:ascii="Lucida Sans" w:hAnsi="Lucida Sans"/>
          <w:bCs/>
        </w:rPr>
        <w:t xml:space="preserve">. </w:t>
      </w:r>
    </w:p>
    <w:p w14:paraId="1868CD29" w14:textId="269DAA0F" w:rsidR="00DB44DC" w:rsidRPr="00724109" w:rsidRDefault="00DB44DC" w:rsidP="008D7681">
      <w:pPr>
        <w:pStyle w:val="Zusammenfassung"/>
        <w:spacing w:after="200" w:line="360" w:lineRule="auto"/>
        <w:rPr>
          <w:rFonts w:ascii="Lucida Sans" w:hAnsi="Lucida Sans"/>
          <w:bCs/>
        </w:rPr>
      </w:pPr>
      <w:r w:rsidRPr="00724109">
        <w:rPr>
          <w:rFonts w:ascii="Lucida Sans" w:hAnsi="Lucida Sans"/>
          <w:bCs/>
        </w:rPr>
        <w:t xml:space="preserve">However, with the likelihood </w:t>
      </w:r>
      <w:r w:rsidR="00545986" w:rsidRPr="00724109">
        <w:rPr>
          <w:rFonts w:ascii="Lucida Sans" w:hAnsi="Lucida Sans"/>
          <w:bCs/>
        </w:rPr>
        <w:t>that</w:t>
      </w:r>
      <w:r w:rsidRPr="00724109">
        <w:rPr>
          <w:rFonts w:ascii="Lucida Sans" w:hAnsi="Lucida Sans"/>
          <w:bCs/>
        </w:rPr>
        <w:t xml:space="preserve"> </w:t>
      </w:r>
      <w:r w:rsidR="00F52506">
        <w:rPr>
          <w:rFonts w:ascii="Lucida Sans" w:hAnsi="Lucida Sans"/>
          <w:bCs/>
        </w:rPr>
        <w:t xml:space="preserve">some </w:t>
      </w:r>
      <w:r w:rsidRPr="00724109">
        <w:rPr>
          <w:rFonts w:ascii="Lucida Sans" w:hAnsi="Lucida Sans"/>
          <w:bCs/>
        </w:rPr>
        <w:t xml:space="preserve">social distancing measures </w:t>
      </w:r>
      <w:r w:rsidR="00545986" w:rsidRPr="00724109">
        <w:rPr>
          <w:rFonts w:ascii="Lucida Sans" w:hAnsi="Lucida Sans"/>
          <w:bCs/>
        </w:rPr>
        <w:t xml:space="preserve">will be required </w:t>
      </w:r>
      <w:r w:rsidR="00920663">
        <w:rPr>
          <w:rFonts w:ascii="Lucida Sans" w:hAnsi="Lucida Sans"/>
          <w:bCs/>
        </w:rPr>
        <w:t>for some time</w:t>
      </w:r>
      <w:r w:rsidR="00545986" w:rsidRPr="00724109">
        <w:rPr>
          <w:rFonts w:ascii="Lucida Sans" w:hAnsi="Lucida Sans"/>
          <w:bCs/>
        </w:rPr>
        <w:t xml:space="preserve">, many businesses will need </w:t>
      </w:r>
      <w:r w:rsidR="0052333D" w:rsidRPr="00724109">
        <w:rPr>
          <w:rFonts w:ascii="Lucida Sans" w:hAnsi="Lucida Sans"/>
          <w:bCs/>
        </w:rPr>
        <w:t>to change the way they operate to protect the health and safety of employees.</w:t>
      </w:r>
    </w:p>
    <w:p w14:paraId="554D0970" w14:textId="0686519A" w:rsidR="00B53AF4" w:rsidRPr="00724109" w:rsidRDefault="00B53AF4" w:rsidP="008D7681">
      <w:pPr>
        <w:pStyle w:val="Zusammenfassung"/>
        <w:spacing w:after="200" w:line="360" w:lineRule="auto"/>
        <w:rPr>
          <w:rFonts w:ascii="Lucida Sans" w:hAnsi="Lucida Sans"/>
          <w:bCs/>
        </w:rPr>
      </w:pPr>
      <w:r w:rsidRPr="00724109">
        <w:rPr>
          <w:rFonts w:ascii="Lucida Sans" w:hAnsi="Lucida Sans"/>
          <w:bCs/>
        </w:rPr>
        <w:t>Linde’s Truck Call app</w:t>
      </w:r>
      <w:r w:rsidR="00C30EAD" w:rsidRPr="00724109">
        <w:rPr>
          <w:rFonts w:ascii="Lucida Sans" w:hAnsi="Lucida Sans"/>
          <w:bCs/>
        </w:rPr>
        <w:t xml:space="preserve"> helps reduce</w:t>
      </w:r>
      <w:r w:rsidRPr="00724109">
        <w:rPr>
          <w:rFonts w:ascii="Lucida Sans" w:hAnsi="Lucida Sans"/>
          <w:bCs/>
        </w:rPr>
        <w:t xml:space="preserve"> personal contact to a minimum by enabling contactless work processes</w:t>
      </w:r>
      <w:r w:rsidR="0052333D" w:rsidRPr="00724109">
        <w:rPr>
          <w:rFonts w:ascii="Lucida Sans" w:hAnsi="Lucida Sans"/>
          <w:bCs/>
        </w:rPr>
        <w:t>. These include</w:t>
      </w:r>
      <w:r w:rsidRPr="00724109">
        <w:rPr>
          <w:rFonts w:ascii="Lucida Sans" w:hAnsi="Lucida Sans"/>
          <w:bCs/>
        </w:rPr>
        <w:t xml:space="preserve"> remote communication with suppliers, reducing direct contact between logistics staff</w:t>
      </w:r>
      <w:r w:rsidR="00C30EAD" w:rsidRPr="00724109">
        <w:rPr>
          <w:rFonts w:ascii="Lucida Sans" w:hAnsi="Lucida Sans"/>
          <w:bCs/>
        </w:rPr>
        <w:t xml:space="preserve">, offering digital call functions and the option to repeat jobs based on a predefined favourite option. </w:t>
      </w:r>
    </w:p>
    <w:p w14:paraId="57E92175" w14:textId="742752D8" w:rsidR="00F52506" w:rsidRPr="00724109" w:rsidRDefault="00F52506" w:rsidP="008D7681">
      <w:pPr>
        <w:pStyle w:val="Zusammenfassung"/>
        <w:spacing w:after="200" w:line="360" w:lineRule="auto"/>
        <w:rPr>
          <w:rFonts w:ascii="Lucida Sans" w:hAnsi="Lucida Sans"/>
          <w:bCs/>
        </w:rPr>
      </w:pPr>
      <w:r w:rsidRPr="00724109">
        <w:rPr>
          <w:rFonts w:ascii="Lucida Sans" w:hAnsi="Lucida Sans"/>
          <w:bCs/>
        </w:rPr>
        <w:t xml:space="preserve">To help its customers adapt to this new way of working </w:t>
      </w:r>
      <w:r>
        <w:rPr>
          <w:rFonts w:ascii="Lucida Sans" w:hAnsi="Lucida Sans"/>
          <w:bCs/>
        </w:rPr>
        <w:t xml:space="preserve">and start to return to a ‘new normal’ as lockdown measures are eased, </w:t>
      </w:r>
      <w:r w:rsidRPr="00724109">
        <w:rPr>
          <w:rFonts w:ascii="Lucida Sans" w:hAnsi="Lucida Sans"/>
          <w:bCs/>
        </w:rPr>
        <w:t xml:space="preserve">Linde </w:t>
      </w:r>
      <w:r w:rsidR="002A7B5C">
        <w:rPr>
          <w:rFonts w:ascii="Lucida Sans" w:hAnsi="Lucida Sans"/>
          <w:bCs/>
        </w:rPr>
        <w:t>is offering business</w:t>
      </w:r>
      <w:r w:rsidRPr="00724109">
        <w:rPr>
          <w:rFonts w:ascii="Lucida Sans" w:hAnsi="Lucida Sans"/>
          <w:bCs/>
        </w:rPr>
        <w:t xml:space="preserve"> the </w:t>
      </w:r>
      <w:r w:rsidR="002A7B5C">
        <w:rPr>
          <w:rFonts w:ascii="Lucida Sans" w:hAnsi="Lucida Sans"/>
          <w:bCs/>
        </w:rPr>
        <w:t xml:space="preserve">chance to test </w:t>
      </w:r>
      <w:r w:rsidRPr="00724109">
        <w:rPr>
          <w:rFonts w:ascii="Lucida Sans" w:hAnsi="Lucida Sans"/>
          <w:bCs/>
        </w:rPr>
        <w:t xml:space="preserve">its Truck Call app </w:t>
      </w:r>
      <w:r w:rsidR="002A7B5C">
        <w:rPr>
          <w:rFonts w:ascii="Lucida Sans" w:hAnsi="Lucida Sans"/>
          <w:bCs/>
        </w:rPr>
        <w:t xml:space="preserve">for </w:t>
      </w:r>
      <w:r w:rsidRPr="00724109">
        <w:rPr>
          <w:rFonts w:ascii="Lucida Sans" w:hAnsi="Lucida Sans"/>
          <w:bCs/>
        </w:rPr>
        <w:t>six months.</w:t>
      </w:r>
    </w:p>
    <w:p w14:paraId="1313D2AC" w14:textId="195C543C" w:rsidR="008973EA" w:rsidRPr="00724109" w:rsidRDefault="002A7B5C" w:rsidP="008D7681">
      <w:pPr>
        <w:spacing w:before="30" w:after="200" w:line="360" w:lineRule="auto"/>
        <w:jc w:val="both"/>
        <w:rPr>
          <w:rFonts w:ascii="Lucida Sans" w:hAnsi="Lucida Sans"/>
          <w:color w:val="000000"/>
          <w:sz w:val="22"/>
          <w:szCs w:val="22"/>
        </w:rPr>
      </w:pPr>
      <w:r>
        <w:rPr>
          <w:rFonts w:ascii="Lucida Sans" w:hAnsi="Lucida Sans"/>
          <w:color w:val="000000"/>
          <w:sz w:val="22"/>
          <w:szCs w:val="22"/>
        </w:rPr>
        <w:t>Hoyame Saber, Business Solutions Director</w:t>
      </w:r>
      <w:r w:rsidR="00C54982" w:rsidRPr="00724109">
        <w:rPr>
          <w:rFonts w:ascii="Lucida Sans" w:hAnsi="Lucida Sans"/>
          <w:color w:val="000000"/>
          <w:sz w:val="22"/>
          <w:szCs w:val="22"/>
        </w:rPr>
        <w:t xml:space="preserve"> </w:t>
      </w:r>
      <w:r w:rsidR="001B4503" w:rsidRPr="00724109">
        <w:rPr>
          <w:rFonts w:ascii="Lucida Sans" w:hAnsi="Lucida Sans"/>
          <w:color w:val="000000"/>
          <w:sz w:val="22"/>
          <w:szCs w:val="22"/>
        </w:rPr>
        <w:t>at Linde</w:t>
      </w:r>
      <w:r w:rsidR="009C7FD5" w:rsidRPr="00724109">
        <w:rPr>
          <w:rFonts w:ascii="Lucida Sans" w:hAnsi="Lucida Sans"/>
          <w:color w:val="000000"/>
          <w:sz w:val="22"/>
          <w:szCs w:val="22"/>
        </w:rPr>
        <w:t xml:space="preserve"> Material </w:t>
      </w:r>
      <w:r w:rsidR="00F56AAF" w:rsidRPr="00724109">
        <w:rPr>
          <w:rFonts w:ascii="Lucida Sans" w:hAnsi="Lucida Sans"/>
          <w:color w:val="000000"/>
          <w:sz w:val="22"/>
          <w:szCs w:val="22"/>
        </w:rPr>
        <w:t>H</w:t>
      </w:r>
      <w:r w:rsidR="009C7FD5" w:rsidRPr="00724109">
        <w:rPr>
          <w:rFonts w:ascii="Lucida Sans" w:hAnsi="Lucida Sans"/>
          <w:color w:val="000000"/>
          <w:sz w:val="22"/>
          <w:szCs w:val="22"/>
        </w:rPr>
        <w:t>andling</w:t>
      </w:r>
      <w:r w:rsidR="001B4503" w:rsidRPr="00724109">
        <w:rPr>
          <w:rFonts w:ascii="Lucida Sans" w:hAnsi="Lucida Sans"/>
          <w:color w:val="000000"/>
          <w:sz w:val="22"/>
          <w:szCs w:val="22"/>
        </w:rPr>
        <w:t xml:space="preserve"> said</w:t>
      </w:r>
      <w:r w:rsidR="00920663">
        <w:rPr>
          <w:rFonts w:ascii="Lucida Sans" w:hAnsi="Lucida Sans"/>
          <w:color w:val="000000"/>
          <w:sz w:val="22"/>
          <w:szCs w:val="22"/>
        </w:rPr>
        <w:t>:</w:t>
      </w:r>
      <w:r w:rsidR="001B4503" w:rsidRPr="00724109">
        <w:rPr>
          <w:rFonts w:ascii="Lucida Sans" w:hAnsi="Lucida Sans"/>
          <w:color w:val="000000"/>
          <w:sz w:val="22"/>
          <w:szCs w:val="22"/>
        </w:rPr>
        <w:t xml:space="preserve"> “</w:t>
      </w:r>
      <w:r w:rsidR="00C30EAD" w:rsidRPr="00724109">
        <w:rPr>
          <w:rFonts w:ascii="Lucida Sans" w:hAnsi="Lucida Sans"/>
          <w:color w:val="000000"/>
          <w:sz w:val="22"/>
          <w:szCs w:val="22"/>
        </w:rPr>
        <w:t xml:space="preserve">As </w:t>
      </w:r>
      <w:r w:rsidR="00F52506">
        <w:rPr>
          <w:rFonts w:ascii="Lucida Sans" w:hAnsi="Lucida Sans"/>
          <w:color w:val="000000"/>
          <w:sz w:val="22"/>
          <w:szCs w:val="22"/>
        </w:rPr>
        <w:t>we start to exit lockdown</w:t>
      </w:r>
      <w:r w:rsidR="00C30EAD" w:rsidRPr="00724109">
        <w:rPr>
          <w:rFonts w:ascii="Lucida Sans" w:hAnsi="Lucida Sans"/>
          <w:color w:val="000000"/>
          <w:sz w:val="22"/>
          <w:szCs w:val="22"/>
        </w:rPr>
        <w:t>, many businesses will be faced wi</w:t>
      </w:r>
      <w:r w:rsidR="00491D01" w:rsidRPr="00724109">
        <w:rPr>
          <w:rFonts w:ascii="Lucida Sans" w:hAnsi="Lucida Sans"/>
          <w:color w:val="000000"/>
          <w:sz w:val="22"/>
          <w:szCs w:val="22"/>
        </w:rPr>
        <w:t xml:space="preserve">th a logistical challenge – how do we return to business as usual while still observing </w:t>
      </w:r>
      <w:r w:rsidR="0052333D" w:rsidRPr="00724109">
        <w:rPr>
          <w:rFonts w:ascii="Lucida Sans" w:hAnsi="Lucida Sans"/>
          <w:color w:val="000000"/>
          <w:sz w:val="22"/>
          <w:szCs w:val="22"/>
        </w:rPr>
        <w:t xml:space="preserve">the </w:t>
      </w:r>
      <w:r w:rsidR="00491D01" w:rsidRPr="00724109">
        <w:rPr>
          <w:rFonts w:ascii="Lucida Sans" w:hAnsi="Lucida Sans"/>
          <w:color w:val="000000"/>
          <w:sz w:val="22"/>
          <w:szCs w:val="22"/>
        </w:rPr>
        <w:t>social distancing</w:t>
      </w:r>
      <w:r w:rsidR="0052333D" w:rsidRPr="00724109">
        <w:rPr>
          <w:rFonts w:ascii="Lucida Sans" w:hAnsi="Lucida Sans"/>
          <w:color w:val="000000"/>
          <w:sz w:val="22"/>
          <w:szCs w:val="22"/>
        </w:rPr>
        <w:t xml:space="preserve"> procedures necessary</w:t>
      </w:r>
      <w:r w:rsidR="00491D01" w:rsidRPr="00724109">
        <w:rPr>
          <w:rFonts w:ascii="Lucida Sans" w:hAnsi="Lucida Sans"/>
          <w:color w:val="000000"/>
          <w:sz w:val="22"/>
          <w:szCs w:val="22"/>
        </w:rPr>
        <w:t xml:space="preserve"> to protect the health and safety of our employees?</w:t>
      </w:r>
    </w:p>
    <w:p w14:paraId="6CB78EB8" w14:textId="77777777" w:rsidR="00A434CA" w:rsidRDefault="00B66478" w:rsidP="00491D01">
      <w:pPr>
        <w:pStyle w:val="Zusammenfassung"/>
        <w:spacing w:after="200" w:line="360" w:lineRule="auto"/>
        <w:rPr>
          <w:rFonts w:ascii="Lucida Sans" w:hAnsi="Lucida Sans"/>
          <w:bCs/>
        </w:rPr>
      </w:pPr>
      <w:r w:rsidRPr="00724109">
        <w:rPr>
          <w:rFonts w:ascii="Lucida Sans" w:hAnsi="Lucida Sans"/>
          <w:color w:val="000000"/>
        </w:rPr>
        <w:t>“</w:t>
      </w:r>
      <w:r w:rsidR="00491D01" w:rsidRPr="00724109">
        <w:rPr>
          <w:rFonts w:ascii="Lucida Sans" w:hAnsi="Lucida Sans"/>
          <w:bCs/>
        </w:rPr>
        <w:t xml:space="preserve">Just as technology has been key to enabling many businesses to operate remotely during the pandemic, it also has a role to play in helping businesses return to normal following the outbreak. </w:t>
      </w:r>
    </w:p>
    <w:p w14:paraId="35CA4C3B" w14:textId="4F11D9FC" w:rsidR="00BF149B" w:rsidRPr="00A434CA" w:rsidRDefault="00A434CA" w:rsidP="00491D01">
      <w:pPr>
        <w:pStyle w:val="Zusammenfassung"/>
        <w:spacing w:after="200" w:line="360" w:lineRule="auto"/>
        <w:rPr>
          <w:rFonts w:ascii="Lucida Sans" w:hAnsi="Lucida Sans"/>
          <w:color w:val="000000"/>
        </w:rPr>
      </w:pPr>
      <w:r>
        <w:rPr>
          <w:rFonts w:ascii="Lucida Sans" w:hAnsi="Lucida Sans"/>
          <w:color w:val="000000"/>
        </w:rPr>
        <w:t>“</w:t>
      </w:r>
      <w:r w:rsidR="00BF149B">
        <w:rPr>
          <w:rFonts w:ascii="Lucida Sans" w:hAnsi="Lucida Sans"/>
          <w:color w:val="000000"/>
        </w:rPr>
        <w:t>The Truck Call app works in a similar way to modern taxi apps like Uber, where the taxi company receives a request for a pick-up which is then sent out to all the company’s drivers until one accepts the order.</w:t>
      </w:r>
      <w:r>
        <w:rPr>
          <w:rFonts w:ascii="Lucida Sans" w:hAnsi="Lucida Sans"/>
          <w:color w:val="000000"/>
        </w:rPr>
        <w:t xml:space="preserve"> </w:t>
      </w:r>
      <w:r w:rsidR="00BF149B" w:rsidRPr="00724109">
        <w:rPr>
          <w:rFonts w:ascii="Lucida Sans" w:hAnsi="Lucida Sans"/>
          <w:bCs/>
        </w:rPr>
        <w:t xml:space="preserve">Not only does </w:t>
      </w:r>
      <w:r w:rsidR="00BF149B">
        <w:rPr>
          <w:rFonts w:ascii="Lucida Sans" w:hAnsi="Lucida Sans"/>
          <w:bCs/>
        </w:rPr>
        <w:t>this</w:t>
      </w:r>
      <w:r w:rsidR="00BF149B" w:rsidRPr="00724109">
        <w:rPr>
          <w:rFonts w:ascii="Lucida Sans" w:hAnsi="Lucida Sans"/>
          <w:bCs/>
        </w:rPr>
        <w:t xml:space="preserve"> simplify and speed up communication between fleet managers and drivers, it does so remotely without the need for personal contact between the two.</w:t>
      </w:r>
      <w:r w:rsidR="00BF149B">
        <w:rPr>
          <w:rFonts w:ascii="Lucida Sans" w:hAnsi="Lucida Sans"/>
          <w:bCs/>
        </w:rPr>
        <w:t>”</w:t>
      </w:r>
    </w:p>
    <w:p w14:paraId="1D4C9E12" w14:textId="10B66730" w:rsidR="00FA0863" w:rsidRDefault="00FA0863" w:rsidP="00F52506">
      <w:pPr>
        <w:pStyle w:val="Zusammenfassung"/>
        <w:spacing w:after="200" w:line="360" w:lineRule="auto"/>
        <w:rPr>
          <w:rFonts w:ascii="Lucida Sans" w:hAnsi="Lucida Sans"/>
          <w:bCs/>
        </w:rPr>
      </w:pPr>
      <w:r>
        <w:rPr>
          <w:rFonts w:ascii="Lucida Sans" w:hAnsi="Lucida Sans"/>
          <w:bCs/>
        </w:rPr>
        <w:t>Day-to-day, the Truck Call app can help with scenarios such as late deliveries or unscheduled jobs by allowing faster</w:t>
      </w:r>
      <w:r w:rsidRPr="00FA0863">
        <w:rPr>
          <w:rFonts w:ascii="Lucida Sans" w:hAnsi="Lucida Sans"/>
          <w:bCs/>
        </w:rPr>
        <w:t xml:space="preserve"> communication between supervisors and drivers.</w:t>
      </w:r>
      <w:r>
        <w:rPr>
          <w:rFonts w:ascii="Lucida Sans" w:hAnsi="Lucida Sans"/>
          <w:bCs/>
        </w:rPr>
        <w:t xml:space="preserve"> </w:t>
      </w:r>
      <w:r w:rsidRPr="00724109">
        <w:rPr>
          <w:rFonts w:ascii="Lucida Sans" w:hAnsi="Lucida Sans"/>
          <w:bCs/>
        </w:rPr>
        <w:t>Through the</w:t>
      </w:r>
      <w:r>
        <w:rPr>
          <w:rFonts w:ascii="Lucida Sans" w:hAnsi="Lucida Sans"/>
          <w:bCs/>
        </w:rPr>
        <w:t xml:space="preserve"> </w:t>
      </w:r>
      <w:r w:rsidRPr="00724109">
        <w:rPr>
          <w:rFonts w:ascii="Lucida Sans" w:hAnsi="Lucida Sans"/>
          <w:bCs/>
        </w:rPr>
        <w:t xml:space="preserve">app, shift supervisors </w:t>
      </w:r>
      <w:r>
        <w:rPr>
          <w:rFonts w:ascii="Lucida Sans" w:hAnsi="Lucida Sans"/>
          <w:bCs/>
        </w:rPr>
        <w:t xml:space="preserve">can </w:t>
      </w:r>
      <w:r w:rsidRPr="00724109">
        <w:rPr>
          <w:rFonts w:ascii="Lucida Sans" w:hAnsi="Lucida Sans"/>
          <w:bCs/>
        </w:rPr>
        <w:t xml:space="preserve">enter transport orders into the system from their </w:t>
      </w:r>
      <w:r w:rsidRPr="00724109">
        <w:rPr>
          <w:rFonts w:ascii="Lucida Sans" w:hAnsi="Lucida Sans"/>
          <w:bCs/>
        </w:rPr>
        <w:lastRenderedPageBreak/>
        <w:t xml:space="preserve">smartphone, tablet or computer along with an urgency level for the job. The app informs all available drivers, if a driver accepts an order online it disappears from the system and once the job is complete the shift supervisor receives a notification. </w:t>
      </w:r>
    </w:p>
    <w:p w14:paraId="54FBAEA8" w14:textId="1B1EB36A" w:rsidR="00DC263A" w:rsidRPr="00F52506" w:rsidRDefault="00F52506" w:rsidP="00FF72B2">
      <w:pPr>
        <w:spacing w:before="30" w:after="200" w:line="360" w:lineRule="auto"/>
        <w:jc w:val="both"/>
        <w:rPr>
          <w:rFonts w:ascii="Lucida Sans" w:eastAsia="Calibri" w:hAnsi="Lucida Sans" w:cs="Calibri"/>
          <w:sz w:val="22"/>
          <w:szCs w:val="22"/>
          <w:lang w:val="en-US" w:eastAsia="en-US"/>
        </w:rPr>
      </w:pPr>
      <w:r w:rsidRPr="00724109">
        <w:rPr>
          <w:rFonts w:ascii="Lucida Sans" w:eastAsia="Calibri" w:hAnsi="Lucida Sans" w:cs="Calibri"/>
          <w:sz w:val="22"/>
          <w:szCs w:val="22"/>
          <w:lang w:val="en-US" w:eastAsia="en-US"/>
        </w:rPr>
        <w:t xml:space="preserve">The </w:t>
      </w:r>
      <w:r>
        <w:rPr>
          <w:rFonts w:ascii="Lucida Sans" w:eastAsia="Calibri" w:hAnsi="Lucida Sans" w:cs="Calibri"/>
          <w:sz w:val="22"/>
          <w:szCs w:val="22"/>
          <w:lang w:val="en-US" w:eastAsia="en-US"/>
        </w:rPr>
        <w:t>a</w:t>
      </w:r>
      <w:r w:rsidRPr="00724109">
        <w:rPr>
          <w:rFonts w:ascii="Lucida Sans" w:eastAsia="Calibri" w:hAnsi="Lucida Sans" w:cs="Calibri"/>
          <w:sz w:val="22"/>
          <w:szCs w:val="22"/>
          <w:lang w:val="en-US" w:eastAsia="en-US"/>
        </w:rPr>
        <w:t>pp is available for download from the Google Play Store</w:t>
      </w:r>
      <w:r>
        <w:rPr>
          <w:rFonts w:ascii="Lucida Sans" w:eastAsia="Calibri" w:hAnsi="Lucida Sans" w:cs="Calibri"/>
          <w:sz w:val="22"/>
          <w:szCs w:val="22"/>
          <w:lang w:val="en-US" w:eastAsia="en-US"/>
        </w:rPr>
        <w:t xml:space="preserve"> and</w:t>
      </w:r>
      <w:r w:rsidRPr="00724109">
        <w:rPr>
          <w:rFonts w:ascii="Lucida Sans" w:eastAsia="Calibri" w:hAnsi="Lucida Sans" w:cs="Calibri"/>
          <w:sz w:val="22"/>
          <w:szCs w:val="22"/>
          <w:lang w:val="en-US" w:eastAsia="en-US"/>
        </w:rPr>
        <w:t xml:space="preserve"> </w:t>
      </w:r>
      <w:r>
        <w:rPr>
          <w:rFonts w:ascii="Lucida Sans" w:eastAsia="Calibri" w:hAnsi="Lucida Sans" w:cs="Calibri"/>
          <w:sz w:val="22"/>
          <w:szCs w:val="22"/>
          <w:lang w:val="en-US" w:eastAsia="en-US"/>
        </w:rPr>
        <w:t xml:space="preserve">is ready to use as soon as the user registers, </w:t>
      </w:r>
      <w:r w:rsidR="00790CD6">
        <w:rPr>
          <w:rFonts w:ascii="Lucida Sans" w:eastAsia="Calibri" w:hAnsi="Lucida Sans" w:cs="Calibri"/>
          <w:sz w:val="22"/>
          <w:szCs w:val="22"/>
          <w:lang w:val="en-US" w:eastAsia="en-US"/>
        </w:rPr>
        <w:t xml:space="preserve">visit </w:t>
      </w:r>
      <w:hyperlink r:id="rId7" w:history="1">
        <w:r w:rsidR="00790CD6" w:rsidRPr="00C25D06">
          <w:rPr>
            <w:rStyle w:val="Hyperlink"/>
            <w:rFonts w:ascii="Lucida Sans" w:eastAsia="Calibri" w:hAnsi="Lucida Sans" w:cs="Calibri"/>
            <w:sz w:val="22"/>
            <w:szCs w:val="22"/>
            <w:lang w:val="en-US" w:eastAsia="en-US"/>
          </w:rPr>
          <w:t>www.linde-mh.co.uk</w:t>
        </w:r>
      </w:hyperlink>
      <w:r w:rsidR="00790CD6">
        <w:rPr>
          <w:rFonts w:ascii="Lucida Sans" w:eastAsia="Calibri" w:hAnsi="Lucida Sans" w:cs="Calibri"/>
          <w:sz w:val="22"/>
          <w:szCs w:val="22"/>
          <w:lang w:val="en-US" w:eastAsia="en-US"/>
        </w:rPr>
        <w:t xml:space="preserve"> for more information on how to register</w:t>
      </w:r>
      <w:r w:rsidRPr="00724109">
        <w:rPr>
          <w:rFonts w:ascii="Lucida Sans" w:eastAsia="Calibri" w:hAnsi="Lucida Sans" w:cs="Calibri"/>
          <w:sz w:val="22"/>
          <w:szCs w:val="22"/>
          <w:lang w:val="en-US" w:eastAsia="en-US"/>
        </w:rPr>
        <w:t xml:space="preserve">. </w:t>
      </w:r>
      <w:r w:rsidR="00DC263A" w:rsidRPr="00724109">
        <w:rPr>
          <w:rFonts w:ascii="Lucida Sans" w:hAnsi="Lucida Sans"/>
          <w:color w:val="000000"/>
          <w:sz w:val="22"/>
          <w:szCs w:val="22"/>
        </w:rPr>
        <w:t xml:space="preserve">The sales promotion is available </w:t>
      </w:r>
      <w:r w:rsidR="00DC263A" w:rsidRPr="00724109">
        <w:rPr>
          <w:rFonts w:ascii="Lucida Sans" w:hAnsi="Lucida Sans"/>
          <w:bCs/>
          <w:sz w:val="22"/>
          <w:szCs w:val="22"/>
        </w:rPr>
        <w:t xml:space="preserve">for </w:t>
      </w:r>
      <w:r>
        <w:rPr>
          <w:rFonts w:ascii="Lucida Sans" w:hAnsi="Lucida Sans"/>
          <w:bCs/>
          <w:sz w:val="22"/>
          <w:szCs w:val="22"/>
        </w:rPr>
        <w:t xml:space="preserve">both </w:t>
      </w:r>
      <w:r w:rsidR="00DC263A" w:rsidRPr="00724109">
        <w:rPr>
          <w:rFonts w:ascii="Lucida Sans" w:hAnsi="Lucida Sans"/>
          <w:bCs/>
          <w:sz w:val="22"/>
          <w:szCs w:val="22"/>
        </w:rPr>
        <w:t xml:space="preserve">new and existing customers who register for the first time between 1 May and 31 July. </w:t>
      </w:r>
      <w:r w:rsidR="00724109">
        <w:rPr>
          <w:rFonts w:ascii="Lucida Sans" w:hAnsi="Lucida Sans"/>
          <w:bCs/>
          <w:sz w:val="22"/>
          <w:szCs w:val="22"/>
        </w:rPr>
        <w:t>If customers want to keep using the app after the free test period ends, they can sign up</w:t>
      </w:r>
      <w:r w:rsidR="00DC263A" w:rsidRPr="00724109">
        <w:rPr>
          <w:rFonts w:ascii="Lucida Sans" w:hAnsi="Lucida Sans"/>
          <w:bCs/>
          <w:sz w:val="22"/>
          <w:szCs w:val="22"/>
        </w:rPr>
        <w:t xml:space="preserve"> through t</w:t>
      </w:r>
      <w:r w:rsidR="00790CD6">
        <w:rPr>
          <w:rFonts w:ascii="Lucida Sans" w:hAnsi="Lucida Sans"/>
          <w:bCs/>
          <w:sz w:val="22"/>
          <w:szCs w:val="22"/>
        </w:rPr>
        <w:t>he Linde Truck Call web portal.</w:t>
      </w:r>
    </w:p>
    <w:p w14:paraId="5344A0DA" w14:textId="631086D5" w:rsidR="00724109" w:rsidRDefault="002A7B5C" w:rsidP="00724109">
      <w:pPr>
        <w:spacing w:before="30" w:after="200" w:line="360" w:lineRule="auto"/>
        <w:jc w:val="both"/>
        <w:rPr>
          <w:rFonts w:ascii="Lucida Sans" w:hAnsi="Lucida Sans"/>
          <w:color w:val="000000"/>
          <w:sz w:val="22"/>
          <w:szCs w:val="22"/>
        </w:rPr>
      </w:pPr>
      <w:r>
        <w:rPr>
          <w:rFonts w:ascii="Lucida Sans" w:hAnsi="Lucida Sans"/>
          <w:color w:val="000000"/>
          <w:sz w:val="22"/>
          <w:szCs w:val="22"/>
        </w:rPr>
        <w:t>Hoyame</w:t>
      </w:r>
      <w:r w:rsidR="00724109">
        <w:rPr>
          <w:rFonts w:ascii="Lucida Sans" w:hAnsi="Lucida Sans"/>
          <w:color w:val="000000"/>
          <w:sz w:val="22"/>
          <w:szCs w:val="22"/>
        </w:rPr>
        <w:t xml:space="preserve"> continued: “</w:t>
      </w:r>
      <w:r w:rsidR="00724109" w:rsidRPr="00724109">
        <w:rPr>
          <w:rFonts w:ascii="Lucida Sans" w:hAnsi="Lucida Sans"/>
          <w:color w:val="000000"/>
          <w:sz w:val="22"/>
          <w:szCs w:val="22"/>
        </w:rPr>
        <w:t>These are</w:t>
      </w:r>
      <w:r w:rsidR="00F52506">
        <w:rPr>
          <w:rFonts w:ascii="Lucida Sans" w:hAnsi="Lucida Sans"/>
          <w:color w:val="000000"/>
          <w:sz w:val="22"/>
          <w:szCs w:val="22"/>
        </w:rPr>
        <w:t xml:space="preserve"> difficult</w:t>
      </w:r>
      <w:r w:rsidR="00724109" w:rsidRPr="00724109">
        <w:rPr>
          <w:rFonts w:ascii="Lucida Sans" w:hAnsi="Lucida Sans"/>
          <w:color w:val="000000"/>
          <w:sz w:val="22"/>
          <w:szCs w:val="22"/>
        </w:rPr>
        <w:t xml:space="preserve"> times and we know that many our customers are facing</w:t>
      </w:r>
      <w:r w:rsidR="00F52506">
        <w:rPr>
          <w:rFonts w:ascii="Lucida Sans" w:hAnsi="Lucida Sans"/>
          <w:color w:val="000000"/>
          <w:sz w:val="22"/>
          <w:szCs w:val="22"/>
        </w:rPr>
        <w:t xml:space="preserve"> challenges they may not have come across before</w:t>
      </w:r>
      <w:r w:rsidR="00DD4363">
        <w:rPr>
          <w:rFonts w:ascii="Lucida Sans" w:hAnsi="Lucida Sans"/>
          <w:color w:val="000000"/>
          <w:sz w:val="22"/>
          <w:szCs w:val="22"/>
        </w:rPr>
        <w:t>. It</w:t>
      </w:r>
      <w:r w:rsidR="00724109">
        <w:rPr>
          <w:rFonts w:ascii="Lucida Sans" w:hAnsi="Lucida Sans"/>
          <w:color w:val="000000"/>
          <w:sz w:val="22"/>
          <w:szCs w:val="22"/>
        </w:rPr>
        <w:t xml:space="preserve"> was important for us to do</w:t>
      </w:r>
      <w:r w:rsidR="00724109" w:rsidRPr="00724109">
        <w:rPr>
          <w:rFonts w:ascii="Lucida Sans" w:hAnsi="Lucida Sans"/>
          <w:color w:val="000000"/>
          <w:sz w:val="22"/>
          <w:szCs w:val="22"/>
        </w:rPr>
        <w:t xml:space="preserve"> something to help them get back up and running without compromising on health and safety.</w:t>
      </w:r>
      <w:r w:rsidR="00724109">
        <w:rPr>
          <w:rFonts w:ascii="Lucida Sans" w:hAnsi="Lucida Sans"/>
          <w:color w:val="000000"/>
          <w:sz w:val="22"/>
          <w:szCs w:val="22"/>
        </w:rPr>
        <w:t xml:space="preserve"> </w:t>
      </w:r>
    </w:p>
    <w:p w14:paraId="112C32B7" w14:textId="080A06F1" w:rsidR="00724109" w:rsidRPr="00724109" w:rsidRDefault="00724109" w:rsidP="00FF72B2">
      <w:pPr>
        <w:spacing w:before="30" w:after="200" w:line="360" w:lineRule="auto"/>
        <w:jc w:val="both"/>
        <w:rPr>
          <w:rFonts w:ascii="Lucida Sans" w:hAnsi="Lucida Sans"/>
          <w:color w:val="000000"/>
          <w:sz w:val="22"/>
          <w:szCs w:val="22"/>
        </w:rPr>
      </w:pPr>
      <w:r>
        <w:rPr>
          <w:rFonts w:ascii="Lucida Sans" w:hAnsi="Lucida Sans"/>
          <w:color w:val="000000"/>
          <w:sz w:val="22"/>
          <w:szCs w:val="22"/>
        </w:rPr>
        <w:t>“We hope this promotion makes it easier for ou</w:t>
      </w:r>
      <w:r w:rsidR="00DD4363">
        <w:rPr>
          <w:rFonts w:ascii="Lucida Sans" w:hAnsi="Lucida Sans"/>
          <w:color w:val="000000"/>
          <w:sz w:val="22"/>
          <w:szCs w:val="22"/>
        </w:rPr>
        <w:t>r</w:t>
      </w:r>
      <w:r>
        <w:rPr>
          <w:rFonts w:ascii="Lucida Sans" w:hAnsi="Lucida Sans"/>
          <w:color w:val="000000"/>
          <w:sz w:val="22"/>
          <w:szCs w:val="22"/>
        </w:rPr>
        <w:t xml:space="preserve"> customers to return to normal as lockdown measures are eased and </w:t>
      </w:r>
      <w:r w:rsidR="00DD4363">
        <w:rPr>
          <w:rFonts w:ascii="Lucida Sans" w:hAnsi="Lucida Sans"/>
          <w:color w:val="000000"/>
          <w:sz w:val="22"/>
          <w:szCs w:val="22"/>
        </w:rPr>
        <w:t>demand starts to increase</w:t>
      </w:r>
      <w:r>
        <w:rPr>
          <w:rFonts w:ascii="Lucida Sans" w:hAnsi="Lucida Sans"/>
          <w:color w:val="000000"/>
          <w:sz w:val="22"/>
          <w:szCs w:val="22"/>
        </w:rPr>
        <w:t>.”</w:t>
      </w:r>
    </w:p>
    <w:p w14:paraId="37B653C5" w14:textId="4088A9BD" w:rsidR="004C4A71" w:rsidRPr="00724109" w:rsidRDefault="00A24719" w:rsidP="00D05CA3">
      <w:pPr>
        <w:autoSpaceDE w:val="0"/>
        <w:autoSpaceDN w:val="0"/>
        <w:adjustRightInd w:val="0"/>
        <w:spacing w:after="200" w:line="360" w:lineRule="auto"/>
        <w:jc w:val="center"/>
        <w:rPr>
          <w:rFonts w:ascii="Lucida Sans" w:hAnsi="Lucida Sans"/>
          <w:color w:val="000000"/>
          <w:sz w:val="22"/>
          <w:szCs w:val="22"/>
        </w:rPr>
      </w:pPr>
      <w:r w:rsidRPr="00724109">
        <w:rPr>
          <w:rFonts w:ascii="Lucida Sans" w:hAnsi="Lucida Sans"/>
          <w:b/>
          <w:color w:val="000000"/>
          <w:sz w:val="22"/>
          <w:szCs w:val="22"/>
        </w:rPr>
        <w:t>ENDS</w:t>
      </w:r>
    </w:p>
    <w:p w14:paraId="68B877B8" w14:textId="55E4946C" w:rsidR="0092505B" w:rsidRPr="00724109" w:rsidRDefault="0033292D" w:rsidP="008D7681">
      <w:pPr>
        <w:tabs>
          <w:tab w:val="left" w:pos="797"/>
        </w:tabs>
        <w:autoSpaceDE w:val="0"/>
        <w:autoSpaceDN w:val="0"/>
        <w:adjustRightInd w:val="0"/>
        <w:spacing w:after="200" w:line="360" w:lineRule="auto"/>
        <w:rPr>
          <w:rFonts w:ascii="Lucida Sans" w:hAnsi="Lucida Sans"/>
          <w:b/>
          <w:color w:val="000000"/>
          <w:sz w:val="22"/>
          <w:szCs w:val="22"/>
        </w:rPr>
      </w:pPr>
      <w:r w:rsidRPr="00724109">
        <w:rPr>
          <w:rFonts w:ascii="Lucida Sans" w:hAnsi="Lucida Sans"/>
          <w:b/>
          <w:color w:val="000000"/>
          <w:sz w:val="22"/>
          <w:szCs w:val="22"/>
        </w:rPr>
        <w:t>Notes to Editors</w:t>
      </w:r>
      <w:r w:rsidR="00D05CA3" w:rsidRPr="00724109">
        <w:rPr>
          <w:rFonts w:ascii="Lucida Sans" w:hAnsi="Lucida Sans"/>
          <w:b/>
          <w:color w:val="000000"/>
          <w:sz w:val="22"/>
          <w:szCs w:val="22"/>
        </w:rPr>
        <w:t>:</w:t>
      </w:r>
    </w:p>
    <w:p w14:paraId="51BF478E" w14:textId="389761E6" w:rsidR="00A24719" w:rsidRPr="00724109" w:rsidRDefault="00A24719" w:rsidP="008D7681">
      <w:pPr>
        <w:spacing w:before="100" w:beforeAutospacing="1" w:after="200" w:line="360" w:lineRule="auto"/>
        <w:rPr>
          <w:rFonts w:ascii="Lucida Sans" w:eastAsia="Calibri" w:hAnsi="Lucida Sans" w:cs="Arial"/>
          <w:sz w:val="22"/>
          <w:szCs w:val="22"/>
          <w:lang w:val="en-US" w:eastAsia="en-US"/>
        </w:rPr>
      </w:pPr>
      <w:r w:rsidRPr="00724109">
        <w:rPr>
          <w:rFonts w:ascii="Lucida Sans" w:eastAsia="Calibri" w:hAnsi="Lucida Sans" w:cs="Calibri"/>
          <w:bCs/>
          <w:sz w:val="22"/>
          <w:szCs w:val="22"/>
          <w:u w:val="single"/>
          <w:lang w:val="en-US" w:eastAsia="en-US"/>
        </w:rPr>
        <w:t>Linde Material Handling GmbH</w:t>
      </w:r>
      <w:r w:rsidRPr="00724109">
        <w:rPr>
          <w:rFonts w:ascii="Lucida Sans" w:eastAsia="Calibri" w:hAnsi="Lucida Sans" w:cs="Calibri"/>
          <w:sz w:val="22"/>
          <w:szCs w:val="22"/>
          <w:lang w:val="en-US" w:eastAsia="en-US"/>
        </w:rPr>
        <w:br/>
      </w:r>
      <w:r w:rsidRPr="00724109">
        <w:rPr>
          <w:rFonts w:ascii="Lucida Sans" w:eastAsia="Calibri" w:hAnsi="Lucida Sans" w:cs="Arial"/>
          <w:sz w:val="22"/>
          <w:szCs w:val="22"/>
          <w:lang w:val="en-US" w:eastAsia="en-US"/>
        </w:rPr>
        <w:t>Linde Material Handling GmbH, a KION Group company, is a leading global manufacturer of forklift trucks and warehouse trucks, and a solutions and service provider for intralogistics. With a sales and service network that spans more than 100 countries, the company is represented in all major regions around the world. In the 2019 financial year, the Linde MH EMEA Operating Unit (Europe, Middle East, Africa) recorded a total revenue of roughly EUR 3.5 billion, with approximately 12,000 employees. Global sales of Linde trucks amounted to approximately 135,000 in 2019.</w:t>
      </w:r>
    </w:p>
    <w:p w14:paraId="274989A0" w14:textId="08CE5149" w:rsidR="004B4741" w:rsidRPr="00724109" w:rsidRDefault="004B4741" w:rsidP="008D7681">
      <w:pPr>
        <w:spacing w:after="200" w:line="360" w:lineRule="auto"/>
        <w:ind w:right="75"/>
        <w:jc w:val="both"/>
        <w:rPr>
          <w:rFonts w:ascii="Lucida Sans" w:hAnsi="Lucida Sans"/>
          <w:b/>
          <w:color w:val="000000"/>
          <w:sz w:val="22"/>
          <w:szCs w:val="22"/>
        </w:rPr>
      </w:pPr>
      <w:r w:rsidRPr="00724109">
        <w:rPr>
          <w:rFonts w:ascii="Lucida Sans" w:hAnsi="Lucida Sans"/>
          <w:b/>
          <w:color w:val="000000"/>
          <w:sz w:val="22"/>
          <w:szCs w:val="22"/>
        </w:rPr>
        <w:t>Press contact:</w:t>
      </w:r>
    </w:p>
    <w:p w14:paraId="4B318A21" w14:textId="2EA0940F" w:rsidR="00593A9F" w:rsidRPr="00724109" w:rsidRDefault="00D05CA3" w:rsidP="008D7681">
      <w:pPr>
        <w:spacing w:after="200" w:line="360" w:lineRule="auto"/>
        <w:ind w:right="75"/>
        <w:jc w:val="both"/>
        <w:rPr>
          <w:rFonts w:ascii="Lucida Sans" w:hAnsi="Lucida Sans"/>
          <w:sz w:val="22"/>
          <w:szCs w:val="22"/>
        </w:rPr>
      </w:pPr>
      <w:r w:rsidRPr="00724109">
        <w:rPr>
          <w:rFonts w:ascii="Lucida Sans" w:hAnsi="Lucida Sans"/>
          <w:sz w:val="22"/>
          <w:szCs w:val="22"/>
        </w:rPr>
        <w:t xml:space="preserve">Please contact Caroline Hodges at Golley Slater: </w:t>
      </w:r>
      <w:hyperlink r:id="rId8" w:history="1">
        <w:r w:rsidRPr="00724109">
          <w:rPr>
            <w:rStyle w:val="Hyperlink"/>
            <w:rFonts w:ascii="Lucida Sans" w:hAnsi="Lucida Sans"/>
            <w:sz w:val="22"/>
            <w:szCs w:val="22"/>
          </w:rPr>
          <w:t>chodges@golleyslater.co.uk</w:t>
        </w:r>
      </w:hyperlink>
      <w:r w:rsidRPr="00724109">
        <w:rPr>
          <w:rFonts w:ascii="Lucida Sans" w:hAnsi="Lucida Sans"/>
          <w:sz w:val="22"/>
          <w:szCs w:val="22"/>
        </w:rPr>
        <w:t xml:space="preserve"> / 073 8454 7118. </w:t>
      </w:r>
    </w:p>
    <w:sectPr w:rsidR="00593A9F" w:rsidRPr="00724109" w:rsidSect="00FF7195">
      <w:type w:val="continuous"/>
      <w:pgSz w:w="11906" w:h="16838" w:code="9"/>
      <w:pgMar w:top="1135" w:right="991" w:bottom="1134" w:left="1418" w:header="1984"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256A" w14:textId="77777777" w:rsidR="005C22DA" w:rsidRDefault="005C22DA">
      <w:r>
        <w:separator/>
      </w:r>
    </w:p>
  </w:endnote>
  <w:endnote w:type="continuationSeparator" w:id="0">
    <w:p w14:paraId="3ED7862D" w14:textId="77777777" w:rsidR="005C22DA" w:rsidRDefault="005C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deDaxPowerPoint">
    <w:panose1 w:val="020B0500000000020000"/>
    <w:charset w:val="00"/>
    <w:family w:val="swiss"/>
    <w:pitch w:val="variable"/>
    <w:sig w:usb0="8000002F" w:usb1="4000004A" w:usb2="00000000" w:usb3="00000000" w:csb0="00000093" w:csb1="00000000"/>
  </w:font>
  <w:font w:name="LindeDaxOffice">
    <w:altName w:val="Calibri"/>
    <w:panose1 w:val="020B0500000000020000"/>
    <w:charset w:val="00"/>
    <w:family w:val="swiss"/>
    <w:pitch w:val="variable"/>
    <w:sig w:usb0="8000002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deDax-Regular">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6D34" w14:textId="77777777" w:rsidR="005C22DA" w:rsidRDefault="005C22DA">
      <w:r>
        <w:separator/>
      </w:r>
    </w:p>
  </w:footnote>
  <w:footnote w:type="continuationSeparator" w:id="0">
    <w:p w14:paraId="1579C26B" w14:textId="77777777" w:rsidR="005C22DA" w:rsidRDefault="005C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813"/>
    <w:multiLevelType w:val="hybridMultilevel"/>
    <w:tmpl w:val="307C854E"/>
    <w:lvl w:ilvl="0" w:tplc="C07A7F0A">
      <w:numFmt w:val="bullet"/>
      <w:lvlText w:val="-"/>
      <w:lvlJc w:val="left"/>
      <w:pPr>
        <w:tabs>
          <w:tab w:val="num" w:pos="507"/>
        </w:tabs>
        <w:ind w:left="507" w:hanging="360"/>
      </w:pPr>
      <w:rPr>
        <w:rFonts w:hint="default"/>
      </w:rPr>
    </w:lvl>
    <w:lvl w:ilvl="1" w:tplc="04070003" w:tentative="1">
      <w:start w:val="1"/>
      <w:numFmt w:val="bullet"/>
      <w:lvlText w:val="o"/>
      <w:lvlJc w:val="left"/>
      <w:pPr>
        <w:tabs>
          <w:tab w:val="num" w:pos="1227"/>
        </w:tabs>
        <w:ind w:left="1227" w:hanging="360"/>
      </w:pPr>
      <w:rPr>
        <w:rFonts w:ascii="Courier New" w:hAnsi="Courier New" w:cs="Courier New" w:hint="default"/>
      </w:rPr>
    </w:lvl>
    <w:lvl w:ilvl="2" w:tplc="04070005" w:tentative="1">
      <w:start w:val="1"/>
      <w:numFmt w:val="bullet"/>
      <w:lvlText w:val=""/>
      <w:lvlJc w:val="left"/>
      <w:pPr>
        <w:tabs>
          <w:tab w:val="num" w:pos="1947"/>
        </w:tabs>
        <w:ind w:left="1947" w:hanging="360"/>
      </w:pPr>
      <w:rPr>
        <w:rFonts w:ascii="Wingdings" w:hAnsi="Wingdings" w:cs="Wingdings" w:hint="default"/>
      </w:rPr>
    </w:lvl>
    <w:lvl w:ilvl="3" w:tplc="04070001" w:tentative="1">
      <w:start w:val="1"/>
      <w:numFmt w:val="bullet"/>
      <w:lvlText w:val=""/>
      <w:lvlJc w:val="left"/>
      <w:pPr>
        <w:tabs>
          <w:tab w:val="num" w:pos="2667"/>
        </w:tabs>
        <w:ind w:left="2667" w:hanging="360"/>
      </w:pPr>
      <w:rPr>
        <w:rFonts w:ascii="Symbol" w:hAnsi="Symbol" w:cs="Symbol" w:hint="default"/>
      </w:rPr>
    </w:lvl>
    <w:lvl w:ilvl="4" w:tplc="04070003" w:tentative="1">
      <w:start w:val="1"/>
      <w:numFmt w:val="bullet"/>
      <w:lvlText w:val="o"/>
      <w:lvlJc w:val="left"/>
      <w:pPr>
        <w:tabs>
          <w:tab w:val="num" w:pos="3387"/>
        </w:tabs>
        <w:ind w:left="3387" w:hanging="360"/>
      </w:pPr>
      <w:rPr>
        <w:rFonts w:ascii="Courier New" w:hAnsi="Courier New" w:cs="Courier New" w:hint="default"/>
      </w:rPr>
    </w:lvl>
    <w:lvl w:ilvl="5" w:tplc="04070005" w:tentative="1">
      <w:start w:val="1"/>
      <w:numFmt w:val="bullet"/>
      <w:lvlText w:val=""/>
      <w:lvlJc w:val="left"/>
      <w:pPr>
        <w:tabs>
          <w:tab w:val="num" w:pos="4107"/>
        </w:tabs>
        <w:ind w:left="4107" w:hanging="360"/>
      </w:pPr>
      <w:rPr>
        <w:rFonts w:ascii="Wingdings" w:hAnsi="Wingdings" w:cs="Wingdings" w:hint="default"/>
      </w:rPr>
    </w:lvl>
    <w:lvl w:ilvl="6" w:tplc="04070001" w:tentative="1">
      <w:start w:val="1"/>
      <w:numFmt w:val="bullet"/>
      <w:lvlText w:val=""/>
      <w:lvlJc w:val="left"/>
      <w:pPr>
        <w:tabs>
          <w:tab w:val="num" w:pos="4827"/>
        </w:tabs>
        <w:ind w:left="4827" w:hanging="360"/>
      </w:pPr>
      <w:rPr>
        <w:rFonts w:ascii="Symbol" w:hAnsi="Symbol" w:cs="Symbol" w:hint="default"/>
      </w:rPr>
    </w:lvl>
    <w:lvl w:ilvl="7" w:tplc="04070003" w:tentative="1">
      <w:start w:val="1"/>
      <w:numFmt w:val="bullet"/>
      <w:lvlText w:val="o"/>
      <w:lvlJc w:val="left"/>
      <w:pPr>
        <w:tabs>
          <w:tab w:val="num" w:pos="5547"/>
        </w:tabs>
        <w:ind w:left="5547" w:hanging="360"/>
      </w:pPr>
      <w:rPr>
        <w:rFonts w:ascii="Courier New" w:hAnsi="Courier New" w:cs="Courier New" w:hint="default"/>
      </w:rPr>
    </w:lvl>
    <w:lvl w:ilvl="8" w:tplc="04070005" w:tentative="1">
      <w:start w:val="1"/>
      <w:numFmt w:val="bullet"/>
      <w:lvlText w:val=""/>
      <w:lvlJc w:val="left"/>
      <w:pPr>
        <w:tabs>
          <w:tab w:val="num" w:pos="6267"/>
        </w:tabs>
        <w:ind w:left="6267" w:hanging="360"/>
      </w:pPr>
      <w:rPr>
        <w:rFonts w:ascii="Wingdings" w:hAnsi="Wingdings" w:cs="Wingdings" w:hint="default"/>
      </w:rPr>
    </w:lvl>
  </w:abstractNum>
  <w:abstractNum w:abstractNumId="1" w15:restartNumberingAfterBreak="0">
    <w:nsid w:val="01250E0A"/>
    <w:multiLevelType w:val="hybridMultilevel"/>
    <w:tmpl w:val="A510C890"/>
    <w:lvl w:ilvl="0" w:tplc="EA94F58E">
      <w:start w:val="1"/>
      <w:numFmt w:val="bullet"/>
      <w:lvlText w:val="—"/>
      <w:lvlJc w:val="left"/>
      <w:pPr>
        <w:tabs>
          <w:tab w:val="num" w:pos="720"/>
        </w:tabs>
        <w:ind w:left="720" w:hanging="360"/>
      </w:pPr>
      <w:rPr>
        <w:rFonts w:ascii="LindeDaxPowerPoint" w:hAnsi="LindeDaxPowerPoint" w:cs="LindeDaxPowerPoint" w:hint="default"/>
      </w:rPr>
    </w:lvl>
    <w:lvl w:ilvl="1" w:tplc="D2CEB288">
      <w:start w:val="2059"/>
      <w:numFmt w:val="bullet"/>
      <w:lvlText w:val="—"/>
      <w:lvlJc w:val="left"/>
      <w:pPr>
        <w:tabs>
          <w:tab w:val="num" w:pos="1440"/>
        </w:tabs>
        <w:ind w:left="1440" w:hanging="360"/>
      </w:pPr>
      <w:rPr>
        <w:rFonts w:ascii="LindeDaxPowerPoint" w:hAnsi="LindeDaxPowerPoint" w:cs="LindeDaxPowerPoint" w:hint="default"/>
      </w:rPr>
    </w:lvl>
    <w:lvl w:ilvl="2" w:tplc="89B20E7E" w:tentative="1">
      <w:start w:val="1"/>
      <w:numFmt w:val="bullet"/>
      <w:lvlText w:val="—"/>
      <w:lvlJc w:val="left"/>
      <w:pPr>
        <w:tabs>
          <w:tab w:val="num" w:pos="2160"/>
        </w:tabs>
        <w:ind w:left="2160" w:hanging="360"/>
      </w:pPr>
      <w:rPr>
        <w:rFonts w:ascii="LindeDaxPowerPoint" w:hAnsi="LindeDaxPowerPoint" w:cs="LindeDaxPowerPoint" w:hint="default"/>
      </w:rPr>
    </w:lvl>
    <w:lvl w:ilvl="3" w:tplc="3F8AE250" w:tentative="1">
      <w:start w:val="1"/>
      <w:numFmt w:val="bullet"/>
      <w:lvlText w:val="—"/>
      <w:lvlJc w:val="left"/>
      <w:pPr>
        <w:tabs>
          <w:tab w:val="num" w:pos="2880"/>
        </w:tabs>
        <w:ind w:left="2880" w:hanging="360"/>
      </w:pPr>
      <w:rPr>
        <w:rFonts w:ascii="LindeDaxPowerPoint" w:hAnsi="LindeDaxPowerPoint" w:cs="LindeDaxPowerPoint" w:hint="default"/>
      </w:rPr>
    </w:lvl>
    <w:lvl w:ilvl="4" w:tplc="B8D07E0C" w:tentative="1">
      <w:start w:val="1"/>
      <w:numFmt w:val="bullet"/>
      <w:lvlText w:val="—"/>
      <w:lvlJc w:val="left"/>
      <w:pPr>
        <w:tabs>
          <w:tab w:val="num" w:pos="3600"/>
        </w:tabs>
        <w:ind w:left="3600" w:hanging="360"/>
      </w:pPr>
      <w:rPr>
        <w:rFonts w:ascii="LindeDaxPowerPoint" w:hAnsi="LindeDaxPowerPoint" w:cs="LindeDaxPowerPoint" w:hint="default"/>
      </w:rPr>
    </w:lvl>
    <w:lvl w:ilvl="5" w:tplc="254AEEE4" w:tentative="1">
      <w:start w:val="1"/>
      <w:numFmt w:val="bullet"/>
      <w:lvlText w:val="—"/>
      <w:lvlJc w:val="left"/>
      <w:pPr>
        <w:tabs>
          <w:tab w:val="num" w:pos="4320"/>
        </w:tabs>
        <w:ind w:left="4320" w:hanging="360"/>
      </w:pPr>
      <w:rPr>
        <w:rFonts w:ascii="LindeDaxPowerPoint" w:hAnsi="LindeDaxPowerPoint" w:cs="LindeDaxPowerPoint" w:hint="default"/>
      </w:rPr>
    </w:lvl>
    <w:lvl w:ilvl="6" w:tplc="528ADC60" w:tentative="1">
      <w:start w:val="1"/>
      <w:numFmt w:val="bullet"/>
      <w:lvlText w:val="—"/>
      <w:lvlJc w:val="left"/>
      <w:pPr>
        <w:tabs>
          <w:tab w:val="num" w:pos="5040"/>
        </w:tabs>
        <w:ind w:left="5040" w:hanging="360"/>
      </w:pPr>
      <w:rPr>
        <w:rFonts w:ascii="LindeDaxPowerPoint" w:hAnsi="LindeDaxPowerPoint" w:cs="LindeDaxPowerPoint" w:hint="default"/>
      </w:rPr>
    </w:lvl>
    <w:lvl w:ilvl="7" w:tplc="D1D6A0AA" w:tentative="1">
      <w:start w:val="1"/>
      <w:numFmt w:val="bullet"/>
      <w:lvlText w:val="—"/>
      <w:lvlJc w:val="left"/>
      <w:pPr>
        <w:tabs>
          <w:tab w:val="num" w:pos="5760"/>
        </w:tabs>
        <w:ind w:left="5760" w:hanging="360"/>
      </w:pPr>
      <w:rPr>
        <w:rFonts w:ascii="LindeDaxPowerPoint" w:hAnsi="LindeDaxPowerPoint" w:cs="LindeDaxPowerPoint" w:hint="default"/>
      </w:rPr>
    </w:lvl>
    <w:lvl w:ilvl="8" w:tplc="0720D266"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2" w15:restartNumberingAfterBreak="0">
    <w:nsid w:val="023F4ABC"/>
    <w:multiLevelType w:val="hybridMultilevel"/>
    <w:tmpl w:val="CB38D66E"/>
    <w:lvl w:ilvl="0" w:tplc="FCEEE6FC">
      <w:start w:val="1"/>
      <w:numFmt w:val="bullet"/>
      <w:lvlText w:val="—"/>
      <w:lvlJc w:val="left"/>
      <w:pPr>
        <w:tabs>
          <w:tab w:val="num" w:pos="720"/>
        </w:tabs>
        <w:ind w:left="720" w:hanging="360"/>
      </w:pPr>
      <w:rPr>
        <w:rFonts w:ascii="LindeDaxPowerPoint" w:hAnsi="LindeDaxPowerPoint" w:cs="LindeDaxPowerPoint" w:hint="default"/>
      </w:rPr>
    </w:lvl>
    <w:lvl w:ilvl="1" w:tplc="E2C08666" w:tentative="1">
      <w:start w:val="1"/>
      <w:numFmt w:val="bullet"/>
      <w:lvlText w:val="—"/>
      <w:lvlJc w:val="left"/>
      <w:pPr>
        <w:tabs>
          <w:tab w:val="num" w:pos="1440"/>
        </w:tabs>
        <w:ind w:left="1440" w:hanging="360"/>
      </w:pPr>
      <w:rPr>
        <w:rFonts w:ascii="LindeDaxPowerPoint" w:hAnsi="LindeDaxPowerPoint" w:cs="LindeDaxPowerPoint" w:hint="default"/>
      </w:rPr>
    </w:lvl>
    <w:lvl w:ilvl="2" w:tplc="79DC9230" w:tentative="1">
      <w:start w:val="1"/>
      <w:numFmt w:val="bullet"/>
      <w:lvlText w:val="—"/>
      <w:lvlJc w:val="left"/>
      <w:pPr>
        <w:tabs>
          <w:tab w:val="num" w:pos="2160"/>
        </w:tabs>
        <w:ind w:left="2160" w:hanging="360"/>
      </w:pPr>
      <w:rPr>
        <w:rFonts w:ascii="LindeDaxPowerPoint" w:hAnsi="LindeDaxPowerPoint" w:cs="LindeDaxPowerPoint" w:hint="default"/>
      </w:rPr>
    </w:lvl>
    <w:lvl w:ilvl="3" w:tplc="C15436C2" w:tentative="1">
      <w:start w:val="1"/>
      <w:numFmt w:val="bullet"/>
      <w:lvlText w:val="—"/>
      <w:lvlJc w:val="left"/>
      <w:pPr>
        <w:tabs>
          <w:tab w:val="num" w:pos="2880"/>
        </w:tabs>
        <w:ind w:left="2880" w:hanging="360"/>
      </w:pPr>
      <w:rPr>
        <w:rFonts w:ascii="LindeDaxPowerPoint" w:hAnsi="LindeDaxPowerPoint" w:cs="LindeDaxPowerPoint" w:hint="default"/>
      </w:rPr>
    </w:lvl>
    <w:lvl w:ilvl="4" w:tplc="22FA4C12" w:tentative="1">
      <w:start w:val="1"/>
      <w:numFmt w:val="bullet"/>
      <w:lvlText w:val="—"/>
      <w:lvlJc w:val="left"/>
      <w:pPr>
        <w:tabs>
          <w:tab w:val="num" w:pos="3600"/>
        </w:tabs>
        <w:ind w:left="3600" w:hanging="360"/>
      </w:pPr>
      <w:rPr>
        <w:rFonts w:ascii="LindeDaxPowerPoint" w:hAnsi="LindeDaxPowerPoint" w:cs="LindeDaxPowerPoint" w:hint="default"/>
      </w:rPr>
    </w:lvl>
    <w:lvl w:ilvl="5" w:tplc="B58A203A" w:tentative="1">
      <w:start w:val="1"/>
      <w:numFmt w:val="bullet"/>
      <w:lvlText w:val="—"/>
      <w:lvlJc w:val="left"/>
      <w:pPr>
        <w:tabs>
          <w:tab w:val="num" w:pos="4320"/>
        </w:tabs>
        <w:ind w:left="4320" w:hanging="360"/>
      </w:pPr>
      <w:rPr>
        <w:rFonts w:ascii="LindeDaxPowerPoint" w:hAnsi="LindeDaxPowerPoint" w:cs="LindeDaxPowerPoint" w:hint="default"/>
      </w:rPr>
    </w:lvl>
    <w:lvl w:ilvl="6" w:tplc="C7B635D2" w:tentative="1">
      <w:start w:val="1"/>
      <w:numFmt w:val="bullet"/>
      <w:lvlText w:val="—"/>
      <w:lvlJc w:val="left"/>
      <w:pPr>
        <w:tabs>
          <w:tab w:val="num" w:pos="5040"/>
        </w:tabs>
        <w:ind w:left="5040" w:hanging="360"/>
      </w:pPr>
      <w:rPr>
        <w:rFonts w:ascii="LindeDaxPowerPoint" w:hAnsi="LindeDaxPowerPoint" w:cs="LindeDaxPowerPoint" w:hint="default"/>
      </w:rPr>
    </w:lvl>
    <w:lvl w:ilvl="7" w:tplc="10305130" w:tentative="1">
      <w:start w:val="1"/>
      <w:numFmt w:val="bullet"/>
      <w:lvlText w:val="—"/>
      <w:lvlJc w:val="left"/>
      <w:pPr>
        <w:tabs>
          <w:tab w:val="num" w:pos="5760"/>
        </w:tabs>
        <w:ind w:left="5760" w:hanging="360"/>
      </w:pPr>
      <w:rPr>
        <w:rFonts w:ascii="LindeDaxPowerPoint" w:hAnsi="LindeDaxPowerPoint" w:cs="LindeDaxPowerPoint" w:hint="default"/>
      </w:rPr>
    </w:lvl>
    <w:lvl w:ilvl="8" w:tplc="127C9A52"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 w15:restartNumberingAfterBreak="0">
    <w:nsid w:val="04A312AA"/>
    <w:multiLevelType w:val="hybridMultilevel"/>
    <w:tmpl w:val="07CEDDFA"/>
    <w:lvl w:ilvl="0" w:tplc="48A08C54">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FC6565"/>
    <w:multiLevelType w:val="hybridMultilevel"/>
    <w:tmpl w:val="45008410"/>
    <w:lvl w:ilvl="0" w:tplc="FD7E96F4">
      <w:start w:val="1"/>
      <w:numFmt w:val="bullet"/>
      <w:lvlText w:val="—"/>
      <w:lvlJc w:val="left"/>
      <w:pPr>
        <w:tabs>
          <w:tab w:val="num" w:pos="720"/>
        </w:tabs>
        <w:ind w:left="720" w:hanging="360"/>
      </w:pPr>
      <w:rPr>
        <w:rFonts w:ascii="LindeDaxPowerPoint" w:hAnsi="LindeDaxPowerPoint" w:cs="LindeDaxPowerPoint" w:hint="default"/>
      </w:rPr>
    </w:lvl>
    <w:lvl w:ilvl="1" w:tplc="82383CCA" w:tentative="1">
      <w:start w:val="1"/>
      <w:numFmt w:val="bullet"/>
      <w:lvlText w:val="—"/>
      <w:lvlJc w:val="left"/>
      <w:pPr>
        <w:tabs>
          <w:tab w:val="num" w:pos="1440"/>
        </w:tabs>
        <w:ind w:left="1440" w:hanging="360"/>
      </w:pPr>
      <w:rPr>
        <w:rFonts w:ascii="LindeDaxPowerPoint" w:hAnsi="LindeDaxPowerPoint" w:cs="LindeDaxPowerPoint" w:hint="default"/>
      </w:rPr>
    </w:lvl>
    <w:lvl w:ilvl="2" w:tplc="66D0C716" w:tentative="1">
      <w:start w:val="1"/>
      <w:numFmt w:val="bullet"/>
      <w:lvlText w:val="—"/>
      <w:lvlJc w:val="left"/>
      <w:pPr>
        <w:tabs>
          <w:tab w:val="num" w:pos="2160"/>
        </w:tabs>
        <w:ind w:left="2160" w:hanging="360"/>
      </w:pPr>
      <w:rPr>
        <w:rFonts w:ascii="LindeDaxPowerPoint" w:hAnsi="LindeDaxPowerPoint" w:cs="LindeDaxPowerPoint" w:hint="default"/>
      </w:rPr>
    </w:lvl>
    <w:lvl w:ilvl="3" w:tplc="25B2A8B2" w:tentative="1">
      <w:start w:val="1"/>
      <w:numFmt w:val="bullet"/>
      <w:lvlText w:val="—"/>
      <w:lvlJc w:val="left"/>
      <w:pPr>
        <w:tabs>
          <w:tab w:val="num" w:pos="2880"/>
        </w:tabs>
        <w:ind w:left="2880" w:hanging="360"/>
      </w:pPr>
      <w:rPr>
        <w:rFonts w:ascii="LindeDaxPowerPoint" w:hAnsi="LindeDaxPowerPoint" w:cs="LindeDaxPowerPoint" w:hint="default"/>
      </w:rPr>
    </w:lvl>
    <w:lvl w:ilvl="4" w:tplc="1FA8B988" w:tentative="1">
      <w:start w:val="1"/>
      <w:numFmt w:val="bullet"/>
      <w:lvlText w:val="—"/>
      <w:lvlJc w:val="left"/>
      <w:pPr>
        <w:tabs>
          <w:tab w:val="num" w:pos="3600"/>
        </w:tabs>
        <w:ind w:left="3600" w:hanging="360"/>
      </w:pPr>
      <w:rPr>
        <w:rFonts w:ascii="LindeDaxPowerPoint" w:hAnsi="LindeDaxPowerPoint" w:cs="LindeDaxPowerPoint" w:hint="default"/>
      </w:rPr>
    </w:lvl>
    <w:lvl w:ilvl="5" w:tplc="3AD6756E" w:tentative="1">
      <w:start w:val="1"/>
      <w:numFmt w:val="bullet"/>
      <w:lvlText w:val="—"/>
      <w:lvlJc w:val="left"/>
      <w:pPr>
        <w:tabs>
          <w:tab w:val="num" w:pos="4320"/>
        </w:tabs>
        <w:ind w:left="4320" w:hanging="360"/>
      </w:pPr>
      <w:rPr>
        <w:rFonts w:ascii="LindeDaxPowerPoint" w:hAnsi="LindeDaxPowerPoint" w:cs="LindeDaxPowerPoint" w:hint="default"/>
      </w:rPr>
    </w:lvl>
    <w:lvl w:ilvl="6" w:tplc="5860D6B4" w:tentative="1">
      <w:start w:val="1"/>
      <w:numFmt w:val="bullet"/>
      <w:lvlText w:val="—"/>
      <w:lvlJc w:val="left"/>
      <w:pPr>
        <w:tabs>
          <w:tab w:val="num" w:pos="5040"/>
        </w:tabs>
        <w:ind w:left="5040" w:hanging="360"/>
      </w:pPr>
      <w:rPr>
        <w:rFonts w:ascii="LindeDaxPowerPoint" w:hAnsi="LindeDaxPowerPoint" w:cs="LindeDaxPowerPoint" w:hint="default"/>
      </w:rPr>
    </w:lvl>
    <w:lvl w:ilvl="7" w:tplc="5C023B0C" w:tentative="1">
      <w:start w:val="1"/>
      <w:numFmt w:val="bullet"/>
      <w:lvlText w:val="—"/>
      <w:lvlJc w:val="left"/>
      <w:pPr>
        <w:tabs>
          <w:tab w:val="num" w:pos="5760"/>
        </w:tabs>
        <w:ind w:left="5760" w:hanging="360"/>
      </w:pPr>
      <w:rPr>
        <w:rFonts w:ascii="LindeDaxPowerPoint" w:hAnsi="LindeDaxPowerPoint" w:cs="LindeDaxPowerPoint" w:hint="default"/>
      </w:rPr>
    </w:lvl>
    <w:lvl w:ilvl="8" w:tplc="956CD28C"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5" w15:restartNumberingAfterBreak="0">
    <w:nsid w:val="07445F76"/>
    <w:multiLevelType w:val="hybridMultilevel"/>
    <w:tmpl w:val="DC822326"/>
    <w:lvl w:ilvl="0" w:tplc="E86E478C">
      <w:start w:val="1"/>
      <w:numFmt w:val="bullet"/>
      <w:lvlText w:val="—"/>
      <w:lvlJc w:val="left"/>
      <w:pPr>
        <w:tabs>
          <w:tab w:val="num" w:pos="720"/>
        </w:tabs>
        <w:ind w:left="720" w:hanging="360"/>
      </w:pPr>
      <w:rPr>
        <w:rFonts w:ascii="LindeDaxPowerPoint" w:hAnsi="LindeDaxPowerPoint" w:cs="LindeDaxPowerPoint" w:hint="default"/>
      </w:rPr>
    </w:lvl>
    <w:lvl w:ilvl="1" w:tplc="5DFC2B12" w:tentative="1">
      <w:start w:val="1"/>
      <w:numFmt w:val="bullet"/>
      <w:lvlText w:val="—"/>
      <w:lvlJc w:val="left"/>
      <w:pPr>
        <w:tabs>
          <w:tab w:val="num" w:pos="1440"/>
        </w:tabs>
        <w:ind w:left="1440" w:hanging="360"/>
      </w:pPr>
      <w:rPr>
        <w:rFonts w:ascii="LindeDaxPowerPoint" w:hAnsi="LindeDaxPowerPoint" w:cs="LindeDaxPowerPoint" w:hint="default"/>
      </w:rPr>
    </w:lvl>
    <w:lvl w:ilvl="2" w:tplc="BD62D1DC" w:tentative="1">
      <w:start w:val="1"/>
      <w:numFmt w:val="bullet"/>
      <w:lvlText w:val="—"/>
      <w:lvlJc w:val="left"/>
      <w:pPr>
        <w:tabs>
          <w:tab w:val="num" w:pos="2160"/>
        </w:tabs>
        <w:ind w:left="2160" w:hanging="360"/>
      </w:pPr>
      <w:rPr>
        <w:rFonts w:ascii="LindeDaxPowerPoint" w:hAnsi="LindeDaxPowerPoint" w:cs="LindeDaxPowerPoint" w:hint="default"/>
      </w:rPr>
    </w:lvl>
    <w:lvl w:ilvl="3" w:tplc="7968F742" w:tentative="1">
      <w:start w:val="1"/>
      <w:numFmt w:val="bullet"/>
      <w:lvlText w:val="—"/>
      <w:lvlJc w:val="left"/>
      <w:pPr>
        <w:tabs>
          <w:tab w:val="num" w:pos="2880"/>
        </w:tabs>
        <w:ind w:left="2880" w:hanging="360"/>
      </w:pPr>
      <w:rPr>
        <w:rFonts w:ascii="LindeDaxPowerPoint" w:hAnsi="LindeDaxPowerPoint" w:cs="LindeDaxPowerPoint" w:hint="default"/>
      </w:rPr>
    </w:lvl>
    <w:lvl w:ilvl="4" w:tplc="52E8E930" w:tentative="1">
      <w:start w:val="1"/>
      <w:numFmt w:val="bullet"/>
      <w:lvlText w:val="—"/>
      <w:lvlJc w:val="left"/>
      <w:pPr>
        <w:tabs>
          <w:tab w:val="num" w:pos="3600"/>
        </w:tabs>
        <w:ind w:left="3600" w:hanging="360"/>
      </w:pPr>
      <w:rPr>
        <w:rFonts w:ascii="LindeDaxPowerPoint" w:hAnsi="LindeDaxPowerPoint" w:cs="LindeDaxPowerPoint" w:hint="default"/>
      </w:rPr>
    </w:lvl>
    <w:lvl w:ilvl="5" w:tplc="8B78F166" w:tentative="1">
      <w:start w:val="1"/>
      <w:numFmt w:val="bullet"/>
      <w:lvlText w:val="—"/>
      <w:lvlJc w:val="left"/>
      <w:pPr>
        <w:tabs>
          <w:tab w:val="num" w:pos="4320"/>
        </w:tabs>
        <w:ind w:left="4320" w:hanging="360"/>
      </w:pPr>
      <w:rPr>
        <w:rFonts w:ascii="LindeDaxPowerPoint" w:hAnsi="LindeDaxPowerPoint" w:cs="LindeDaxPowerPoint" w:hint="default"/>
      </w:rPr>
    </w:lvl>
    <w:lvl w:ilvl="6" w:tplc="95321578" w:tentative="1">
      <w:start w:val="1"/>
      <w:numFmt w:val="bullet"/>
      <w:lvlText w:val="—"/>
      <w:lvlJc w:val="left"/>
      <w:pPr>
        <w:tabs>
          <w:tab w:val="num" w:pos="5040"/>
        </w:tabs>
        <w:ind w:left="5040" w:hanging="360"/>
      </w:pPr>
      <w:rPr>
        <w:rFonts w:ascii="LindeDaxPowerPoint" w:hAnsi="LindeDaxPowerPoint" w:cs="LindeDaxPowerPoint" w:hint="default"/>
      </w:rPr>
    </w:lvl>
    <w:lvl w:ilvl="7" w:tplc="DB1C3FB2" w:tentative="1">
      <w:start w:val="1"/>
      <w:numFmt w:val="bullet"/>
      <w:lvlText w:val="—"/>
      <w:lvlJc w:val="left"/>
      <w:pPr>
        <w:tabs>
          <w:tab w:val="num" w:pos="5760"/>
        </w:tabs>
        <w:ind w:left="5760" w:hanging="360"/>
      </w:pPr>
      <w:rPr>
        <w:rFonts w:ascii="LindeDaxPowerPoint" w:hAnsi="LindeDaxPowerPoint" w:cs="LindeDaxPowerPoint" w:hint="default"/>
      </w:rPr>
    </w:lvl>
    <w:lvl w:ilvl="8" w:tplc="E92E269A"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6" w15:restartNumberingAfterBreak="0">
    <w:nsid w:val="135F61B9"/>
    <w:multiLevelType w:val="hybridMultilevel"/>
    <w:tmpl w:val="D1B6E876"/>
    <w:lvl w:ilvl="0" w:tplc="3864D6E0">
      <w:numFmt w:val="bullet"/>
      <w:lvlText w:val="-"/>
      <w:lvlJc w:val="left"/>
      <w:pPr>
        <w:ind w:left="720" w:hanging="360"/>
      </w:pPr>
      <w:rPr>
        <w:rFonts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6550D2"/>
    <w:multiLevelType w:val="hybridMultilevel"/>
    <w:tmpl w:val="B262E0EC"/>
    <w:lvl w:ilvl="0" w:tplc="80F0E628">
      <w:start w:val="1"/>
      <w:numFmt w:val="bullet"/>
      <w:lvlText w:val="•"/>
      <w:lvlJc w:val="left"/>
      <w:pPr>
        <w:tabs>
          <w:tab w:val="num" w:pos="720"/>
        </w:tabs>
        <w:ind w:left="720" w:hanging="360"/>
      </w:pPr>
      <w:rPr>
        <w:rFonts w:ascii="LindeDaxPowerPoint" w:hAnsi="LindeDaxPowerPoint" w:cs="LindeDaxPowerPoint" w:hint="default"/>
      </w:rPr>
    </w:lvl>
    <w:lvl w:ilvl="1" w:tplc="3640B774" w:tentative="1">
      <w:start w:val="1"/>
      <w:numFmt w:val="bullet"/>
      <w:lvlText w:val="•"/>
      <w:lvlJc w:val="left"/>
      <w:pPr>
        <w:tabs>
          <w:tab w:val="num" w:pos="1440"/>
        </w:tabs>
        <w:ind w:left="1440" w:hanging="360"/>
      </w:pPr>
      <w:rPr>
        <w:rFonts w:ascii="LindeDaxPowerPoint" w:hAnsi="LindeDaxPowerPoint" w:cs="LindeDaxPowerPoint" w:hint="default"/>
      </w:rPr>
    </w:lvl>
    <w:lvl w:ilvl="2" w:tplc="61A0B482" w:tentative="1">
      <w:start w:val="1"/>
      <w:numFmt w:val="bullet"/>
      <w:lvlText w:val="•"/>
      <w:lvlJc w:val="left"/>
      <w:pPr>
        <w:tabs>
          <w:tab w:val="num" w:pos="2160"/>
        </w:tabs>
        <w:ind w:left="2160" w:hanging="360"/>
      </w:pPr>
      <w:rPr>
        <w:rFonts w:ascii="LindeDaxPowerPoint" w:hAnsi="LindeDaxPowerPoint" w:cs="LindeDaxPowerPoint" w:hint="default"/>
      </w:rPr>
    </w:lvl>
    <w:lvl w:ilvl="3" w:tplc="4CD0549C" w:tentative="1">
      <w:start w:val="1"/>
      <w:numFmt w:val="bullet"/>
      <w:lvlText w:val="•"/>
      <w:lvlJc w:val="left"/>
      <w:pPr>
        <w:tabs>
          <w:tab w:val="num" w:pos="2880"/>
        </w:tabs>
        <w:ind w:left="2880" w:hanging="360"/>
      </w:pPr>
      <w:rPr>
        <w:rFonts w:ascii="LindeDaxPowerPoint" w:hAnsi="LindeDaxPowerPoint" w:cs="LindeDaxPowerPoint" w:hint="default"/>
      </w:rPr>
    </w:lvl>
    <w:lvl w:ilvl="4" w:tplc="68806718" w:tentative="1">
      <w:start w:val="1"/>
      <w:numFmt w:val="bullet"/>
      <w:lvlText w:val="•"/>
      <w:lvlJc w:val="left"/>
      <w:pPr>
        <w:tabs>
          <w:tab w:val="num" w:pos="3600"/>
        </w:tabs>
        <w:ind w:left="3600" w:hanging="360"/>
      </w:pPr>
      <w:rPr>
        <w:rFonts w:ascii="LindeDaxPowerPoint" w:hAnsi="LindeDaxPowerPoint" w:cs="LindeDaxPowerPoint" w:hint="default"/>
      </w:rPr>
    </w:lvl>
    <w:lvl w:ilvl="5" w:tplc="5FC43D4E" w:tentative="1">
      <w:start w:val="1"/>
      <w:numFmt w:val="bullet"/>
      <w:lvlText w:val="•"/>
      <w:lvlJc w:val="left"/>
      <w:pPr>
        <w:tabs>
          <w:tab w:val="num" w:pos="4320"/>
        </w:tabs>
        <w:ind w:left="4320" w:hanging="360"/>
      </w:pPr>
      <w:rPr>
        <w:rFonts w:ascii="LindeDaxPowerPoint" w:hAnsi="LindeDaxPowerPoint" w:cs="LindeDaxPowerPoint" w:hint="default"/>
      </w:rPr>
    </w:lvl>
    <w:lvl w:ilvl="6" w:tplc="35821448" w:tentative="1">
      <w:start w:val="1"/>
      <w:numFmt w:val="bullet"/>
      <w:lvlText w:val="•"/>
      <w:lvlJc w:val="left"/>
      <w:pPr>
        <w:tabs>
          <w:tab w:val="num" w:pos="5040"/>
        </w:tabs>
        <w:ind w:left="5040" w:hanging="360"/>
      </w:pPr>
      <w:rPr>
        <w:rFonts w:ascii="LindeDaxPowerPoint" w:hAnsi="LindeDaxPowerPoint" w:cs="LindeDaxPowerPoint" w:hint="default"/>
      </w:rPr>
    </w:lvl>
    <w:lvl w:ilvl="7" w:tplc="79DEBB04" w:tentative="1">
      <w:start w:val="1"/>
      <w:numFmt w:val="bullet"/>
      <w:lvlText w:val="•"/>
      <w:lvlJc w:val="left"/>
      <w:pPr>
        <w:tabs>
          <w:tab w:val="num" w:pos="5760"/>
        </w:tabs>
        <w:ind w:left="5760" w:hanging="360"/>
      </w:pPr>
      <w:rPr>
        <w:rFonts w:ascii="LindeDaxPowerPoint" w:hAnsi="LindeDaxPowerPoint" w:cs="LindeDaxPowerPoint" w:hint="default"/>
      </w:rPr>
    </w:lvl>
    <w:lvl w:ilvl="8" w:tplc="32C4D33A"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8" w15:restartNumberingAfterBreak="0">
    <w:nsid w:val="1EAA1095"/>
    <w:multiLevelType w:val="hybridMultilevel"/>
    <w:tmpl w:val="CC5441AE"/>
    <w:lvl w:ilvl="0" w:tplc="8AAC562C">
      <w:start w:val="1"/>
      <w:numFmt w:val="bullet"/>
      <w:lvlText w:val=""/>
      <w:lvlJc w:val="left"/>
      <w:pPr>
        <w:tabs>
          <w:tab w:val="num" w:pos="950"/>
        </w:tabs>
        <w:ind w:left="950" w:hanging="17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C27BB3"/>
    <w:multiLevelType w:val="hybridMultilevel"/>
    <w:tmpl w:val="B8F2C77E"/>
    <w:lvl w:ilvl="0" w:tplc="C604379C">
      <w:start w:val="1"/>
      <w:numFmt w:val="bullet"/>
      <w:lvlText w:val="—"/>
      <w:lvlJc w:val="left"/>
      <w:pPr>
        <w:tabs>
          <w:tab w:val="num" w:pos="720"/>
        </w:tabs>
        <w:ind w:left="720" w:hanging="360"/>
      </w:pPr>
      <w:rPr>
        <w:rFonts w:ascii="LindeDaxPowerPoint" w:hAnsi="LindeDaxPowerPoint" w:cs="LindeDaxPowerPoint" w:hint="default"/>
      </w:rPr>
    </w:lvl>
    <w:lvl w:ilvl="1" w:tplc="C0B0A916" w:tentative="1">
      <w:start w:val="1"/>
      <w:numFmt w:val="bullet"/>
      <w:lvlText w:val="—"/>
      <w:lvlJc w:val="left"/>
      <w:pPr>
        <w:tabs>
          <w:tab w:val="num" w:pos="1440"/>
        </w:tabs>
        <w:ind w:left="1440" w:hanging="360"/>
      </w:pPr>
      <w:rPr>
        <w:rFonts w:ascii="LindeDaxPowerPoint" w:hAnsi="LindeDaxPowerPoint" w:cs="LindeDaxPowerPoint" w:hint="default"/>
      </w:rPr>
    </w:lvl>
    <w:lvl w:ilvl="2" w:tplc="5B86B308" w:tentative="1">
      <w:start w:val="1"/>
      <w:numFmt w:val="bullet"/>
      <w:lvlText w:val="—"/>
      <w:lvlJc w:val="left"/>
      <w:pPr>
        <w:tabs>
          <w:tab w:val="num" w:pos="2160"/>
        </w:tabs>
        <w:ind w:left="2160" w:hanging="360"/>
      </w:pPr>
      <w:rPr>
        <w:rFonts w:ascii="LindeDaxPowerPoint" w:hAnsi="LindeDaxPowerPoint" w:cs="LindeDaxPowerPoint" w:hint="default"/>
      </w:rPr>
    </w:lvl>
    <w:lvl w:ilvl="3" w:tplc="CDBE7396" w:tentative="1">
      <w:start w:val="1"/>
      <w:numFmt w:val="bullet"/>
      <w:lvlText w:val="—"/>
      <w:lvlJc w:val="left"/>
      <w:pPr>
        <w:tabs>
          <w:tab w:val="num" w:pos="2880"/>
        </w:tabs>
        <w:ind w:left="2880" w:hanging="360"/>
      </w:pPr>
      <w:rPr>
        <w:rFonts w:ascii="LindeDaxPowerPoint" w:hAnsi="LindeDaxPowerPoint" w:cs="LindeDaxPowerPoint" w:hint="default"/>
      </w:rPr>
    </w:lvl>
    <w:lvl w:ilvl="4" w:tplc="DB34DB6C" w:tentative="1">
      <w:start w:val="1"/>
      <w:numFmt w:val="bullet"/>
      <w:lvlText w:val="—"/>
      <w:lvlJc w:val="left"/>
      <w:pPr>
        <w:tabs>
          <w:tab w:val="num" w:pos="3600"/>
        </w:tabs>
        <w:ind w:left="3600" w:hanging="360"/>
      </w:pPr>
      <w:rPr>
        <w:rFonts w:ascii="LindeDaxPowerPoint" w:hAnsi="LindeDaxPowerPoint" w:cs="LindeDaxPowerPoint" w:hint="default"/>
      </w:rPr>
    </w:lvl>
    <w:lvl w:ilvl="5" w:tplc="48C65520" w:tentative="1">
      <w:start w:val="1"/>
      <w:numFmt w:val="bullet"/>
      <w:lvlText w:val="—"/>
      <w:lvlJc w:val="left"/>
      <w:pPr>
        <w:tabs>
          <w:tab w:val="num" w:pos="4320"/>
        </w:tabs>
        <w:ind w:left="4320" w:hanging="360"/>
      </w:pPr>
      <w:rPr>
        <w:rFonts w:ascii="LindeDaxPowerPoint" w:hAnsi="LindeDaxPowerPoint" w:cs="LindeDaxPowerPoint" w:hint="default"/>
      </w:rPr>
    </w:lvl>
    <w:lvl w:ilvl="6" w:tplc="1204A8BA" w:tentative="1">
      <w:start w:val="1"/>
      <w:numFmt w:val="bullet"/>
      <w:lvlText w:val="—"/>
      <w:lvlJc w:val="left"/>
      <w:pPr>
        <w:tabs>
          <w:tab w:val="num" w:pos="5040"/>
        </w:tabs>
        <w:ind w:left="5040" w:hanging="360"/>
      </w:pPr>
      <w:rPr>
        <w:rFonts w:ascii="LindeDaxPowerPoint" w:hAnsi="LindeDaxPowerPoint" w:cs="LindeDaxPowerPoint" w:hint="default"/>
      </w:rPr>
    </w:lvl>
    <w:lvl w:ilvl="7" w:tplc="57C20F46" w:tentative="1">
      <w:start w:val="1"/>
      <w:numFmt w:val="bullet"/>
      <w:lvlText w:val="—"/>
      <w:lvlJc w:val="left"/>
      <w:pPr>
        <w:tabs>
          <w:tab w:val="num" w:pos="5760"/>
        </w:tabs>
        <w:ind w:left="5760" w:hanging="360"/>
      </w:pPr>
      <w:rPr>
        <w:rFonts w:ascii="LindeDaxPowerPoint" w:hAnsi="LindeDaxPowerPoint" w:cs="LindeDaxPowerPoint" w:hint="default"/>
      </w:rPr>
    </w:lvl>
    <w:lvl w:ilvl="8" w:tplc="71B0D73A"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10" w15:restartNumberingAfterBreak="0">
    <w:nsid w:val="24E223D5"/>
    <w:multiLevelType w:val="hybridMultilevel"/>
    <w:tmpl w:val="B4E69268"/>
    <w:lvl w:ilvl="0" w:tplc="C07A7F0A">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CA2226"/>
    <w:multiLevelType w:val="hybridMultilevel"/>
    <w:tmpl w:val="7A9C30E4"/>
    <w:lvl w:ilvl="0" w:tplc="E982AE54">
      <w:start w:val="1"/>
      <w:numFmt w:val="decimal"/>
      <w:lvlText w:val="%1."/>
      <w:lvlJc w:val="left"/>
      <w:pPr>
        <w:tabs>
          <w:tab w:val="num" w:pos="720"/>
        </w:tabs>
        <w:ind w:left="720" w:hanging="360"/>
      </w:pPr>
    </w:lvl>
    <w:lvl w:ilvl="1" w:tplc="51662422">
      <w:start w:val="1812"/>
      <w:numFmt w:val="bullet"/>
      <w:lvlText w:val=""/>
      <w:lvlJc w:val="left"/>
      <w:pPr>
        <w:tabs>
          <w:tab w:val="num" w:pos="1440"/>
        </w:tabs>
        <w:ind w:left="1440" w:hanging="360"/>
      </w:pPr>
      <w:rPr>
        <w:rFonts w:ascii="Symbol" w:hAnsi="Symbol" w:cs="Symbol" w:hint="default"/>
      </w:rPr>
    </w:lvl>
    <w:lvl w:ilvl="2" w:tplc="826E2686" w:tentative="1">
      <w:start w:val="1"/>
      <w:numFmt w:val="decimal"/>
      <w:lvlText w:val="%3."/>
      <w:lvlJc w:val="left"/>
      <w:pPr>
        <w:tabs>
          <w:tab w:val="num" w:pos="2160"/>
        </w:tabs>
        <w:ind w:left="2160" w:hanging="360"/>
      </w:pPr>
    </w:lvl>
    <w:lvl w:ilvl="3" w:tplc="42E47AF6" w:tentative="1">
      <w:start w:val="1"/>
      <w:numFmt w:val="decimal"/>
      <w:lvlText w:val="%4."/>
      <w:lvlJc w:val="left"/>
      <w:pPr>
        <w:tabs>
          <w:tab w:val="num" w:pos="2880"/>
        </w:tabs>
        <w:ind w:left="2880" w:hanging="360"/>
      </w:pPr>
    </w:lvl>
    <w:lvl w:ilvl="4" w:tplc="C778C5C2" w:tentative="1">
      <w:start w:val="1"/>
      <w:numFmt w:val="decimal"/>
      <w:lvlText w:val="%5."/>
      <w:lvlJc w:val="left"/>
      <w:pPr>
        <w:tabs>
          <w:tab w:val="num" w:pos="3600"/>
        </w:tabs>
        <w:ind w:left="3600" w:hanging="360"/>
      </w:pPr>
    </w:lvl>
    <w:lvl w:ilvl="5" w:tplc="3FEA5E16" w:tentative="1">
      <w:start w:val="1"/>
      <w:numFmt w:val="decimal"/>
      <w:lvlText w:val="%6."/>
      <w:lvlJc w:val="left"/>
      <w:pPr>
        <w:tabs>
          <w:tab w:val="num" w:pos="4320"/>
        </w:tabs>
        <w:ind w:left="4320" w:hanging="360"/>
      </w:pPr>
    </w:lvl>
    <w:lvl w:ilvl="6" w:tplc="D87EE46E" w:tentative="1">
      <w:start w:val="1"/>
      <w:numFmt w:val="decimal"/>
      <w:lvlText w:val="%7."/>
      <w:lvlJc w:val="left"/>
      <w:pPr>
        <w:tabs>
          <w:tab w:val="num" w:pos="5040"/>
        </w:tabs>
        <w:ind w:left="5040" w:hanging="360"/>
      </w:pPr>
    </w:lvl>
    <w:lvl w:ilvl="7" w:tplc="CC9E48A2" w:tentative="1">
      <w:start w:val="1"/>
      <w:numFmt w:val="decimal"/>
      <w:lvlText w:val="%8."/>
      <w:lvlJc w:val="left"/>
      <w:pPr>
        <w:tabs>
          <w:tab w:val="num" w:pos="5760"/>
        </w:tabs>
        <w:ind w:left="5760" w:hanging="360"/>
      </w:pPr>
    </w:lvl>
    <w:lvl w:ilvl="8" w:tplc="F1FC13A2" w:tentative="1">
      <w:start w:val="1"/>
      <w:numFmt w:val="decimal"/>
      <w:lvlText w:val="%9."/>
      <w:lvlJc w:val="left"/>
      <w:pPr>
        <w:tabs>
          <w:tab w:val="num" w:pos="6480"/>
        </w:tabs>
        <w:ind w:left="6480" w:hanging="360"/>
      </w:pPr>
    </w:lvl>
  </w:abstractNum>
  <w:abstractNum w:abstractNumId="12" w15:restartNumberingAfterBreak="0">
    <w:nsid w:val="28186AA8"/>
    <w:multiLevelType w:val="hybridMultilevel"/>
    <w:tmpl w:val="11703998"/>
    <w:lvl w:ilvl="0" w:tplc="10F86CB0">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B3A08D2"/>
    <w:multiLevelType w:val="hybridMultilevel"/>
    <w:tmpl w:val="FEFE0C7C"/>
    <w:lvl w:ilvl="0" w:tplc="C07A7F0A">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CF7E3A"/>
    <w:multiLevelType w:val="hybridMultilevel"/>
    <w:tmpl w:val="8758A97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3E622C"/>
    <w:multiLevelType w:val="hybridMultilevel"/>
    <w:tmpl w:val="E69A4C22"/>
    <w:lvl w:ilvl="0" w:tplc="42C610B4">
      <w:start w:val="1"/>
      <w:numFmt w:val="bullet"/>
      <w:lvlText w:val="—"/>
      <w:lvlJc w:val="left"/>
      <w:pPr>
        <w:tabs>
          <w:tab w:val="num" w:pos="720"/>
        </w:tabs>
        <w:ind w:left="720" w:hanging="360"/>
      </w:pPr>
      <w:rPr>
        <w:rFonts w:ascii="LindeDaxPowerPoint" w:hAnsi="LindeDaxPowerPoint" w:cs="LindeDaxPowerPoint" w:hint="default"/>
      </w:rPr>
    </w:lvl>
    <w:lvl w:ilvl="1" w:tplc="3CEEF514" w:tentative="1">
      <w:start w:val="1"/>
      <w:numFmt w:val="bullet"/>
      <w:lvlText w:val="—"/>
      <w:lvlJc w:val="left"/>
      <w:pPr>
        <w:tabs>
          <w:tab w:val="num" w:pos="1440"/>
        </w:tabs>
        <w:ind w:left="1440" w:hanging="360"/>
      </w:pPr>
      <w:rPr>
        <w:rFonts w:ascii="LindeDaxPowerPoint" w:hAnsi="LindeDaxPowerPoint" w:cs="LindeDaxPowerPoint" w:hint="default"/>
      </w:rPr>
    </w:lvl>
    <w:lvl w:ilvl="2" w:tplc="9698BF2E" w:tentative="1">
      <w:start w:val="1"/>
      <w:numFmt w:val="bullet"/>
      <w:lvlText w:val="—"/>
      <w:lvlJc w:val="left"/>
      <w:pPr>
        <w:tabs>
          <w:tab w:val="num" w:pos="2160"/>
        </w:tabs>
        <w:ind w:left="2160" w:hanging="360"/>
      </w:pPr>
      <w:rPr>
        <w:rFonts w:ascii="LindeDaxPowerPoint" w:hAnsi="LindeDaxPowerPoint" w:cs="LindeDaxPowerPoint" w:hint="default"/>
      </w:rPr>
    </w:lvl>
    <w:lvl w:ilvl="3" w:tplc="DDE06D08" w:tentative="1">
      <w:start w:val="1"/>
      <w:numFmt w:val="bullet"/>
      <w:lvlText w:val="—"/>
      <w:lvlJc w:val="left"/>
      <w:pPr>
        <w:tabs>
          <w:tab w:val="num" w:pos="2880"/>
        </w:tabs>
        <w:ind w:left="2880" w:hanging="360"/>
      </w:pPr>
      <w:rPr>
        <w:rFonts w:ascii="LindeDaxPowerPoint" w:hAnsi="LindeDaxPowerPoint" w:cs="LindeDaxPowerPoint" w:hint="default"/>
      </w:rPr>
    </w:lvl>
    <w:lvl w:ilvl="4" w:tplc="53E4A6F8" w:tentative="1">
      <w:start w:val="1"/>
      <w:numFmt w:val="bullet"/>
      <w:lvlText w:val="—"/>
      <w:lvlJc w:val="left"/>
      <w:pPr>
        <w:tabs>
          <w:tab w:val="num" w:pos="3600"/>
        </w:tabs>
        <w:ind w:left="3600" w:hanging="360"/>
      </w:pPr>
      <w:rPr>
        <w:rFonts w:ascii="LindeDaxPowerPoint" w:hAnsi="LindeDaxPowerPoint" w:cs="LindeDaxPowerPoint" w:hint="default"/>
      </w:rPr>
    </w:lvl>
    <w:lvl w:ilvl="5" w:tplc="E850F226" w:tentative="1">
      <w:start w:val="1"/>
      <w:numFmt w:val="bullet"/>
      <w:lvlText w:val="—"/>
      <w:lvlJc w:val="left"/>
      <w:pPr>
        <w:tabs>
          <w:tab w:val="num" w:pos="4320"/>
        </w:tabs>
        <w:ind w:left="4320" w:hanging="360"/>
      </w:pPr>
      <w:rPr>
        <w:rFonts w:ascii="LindeDaxPowerPoint" w:hAnsi="LindeDaxPowerPoint" w:cs="LindeDaxPowerPoint" w:hint="default"/>
      </w:rPr>
    </w:lvl>
    <w:lvl w:ilvl="6" w:tplc="1F2ADE88" w:tentative="1">
      <w:start w:val="1"/>
      <w:numFmt w:val="bullet"/>
      <w:lvlText w:val="—"/>
      <w:lvlJc w:val="left"/>
      <w:pPr>
        <w:tabs>
          <w:tab w:val="num" w:pos="5040"/>
        </w:tabs>
        <w:ind w:left="5040" w:hanging="360"/>
      </w:pPr>
      <w:rPr>
        <w:rFonts w:ascii="LindeDaxPowerPoint" w:hAnsi="LindeDaxPowerPoint" w:cs="LindeDaxPowerPoint" w:hint="default"/>
      </w:rPr>
    </w:lvl>
    <w:lvl w:ilvl="7" w:tplc="963C2778" w:tentative="1">
      <w:start w:val="1"/>
      <w:numFmt w:val="bullet"/>
      <w:lvlText w:val="—"/>
      <w:lvlJc w:val="left"/>
      <w:pPr>
        <w:tabs>
          <w:tab w:val="num" w:pos="5760"/>
        </w:tabs>
        <w:ind w:left="5760" w:hanging="360"/>
      </w:pPr>
      <w:rPr>
        <w:rFonts w:ascii="LindeDaxPowerPoint" w:hAnsi="LindeDaxPowerPoint" w:cs="LindeDaxPowerPoint" w:hint="default"/>
      </w:rPr>
    </w:lvl>
    <w:lvl w:ilvl="8" w:tplc="804EB79E"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16" w15:restartNumberingAfterBreak="0">
    <w:nsid w:val="31873503"/>
    <w:multiLevelType w:val="hybridMultilevel"/>
    <w:tmpl w:val="0A7EF652"/>
    <w:lvl w:ilvl="0" w:tplc="C07A7F0A">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4F0109"/>
    <w:multiLevelType w:val="hybridMultilevel"/>
    <w:tmpl w:val="C86EA090"/>
    <w:lvl w:ilvl="0" w:tplc="C07A7F0A">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C570AA2"/>
    <w:multiLevelType w:val="hybridMultilevel"/>
    <w:tmpl w:val="2A64AB5A"/>
    <w:lvl w:ilvl="0" w:tplc="0CF2256E">
      <w:start w:val="1"/>
      <w:numFmt w:val="bullet"/>
      <w:lvlText w:val=""/>
      <w:lvlJc w:val="left"/>
      <w:pPr>
        <w:tabs>
          <w:tab w:val="num" w:pos="720"/>
        </w:tabs>
        <w:ind w:left="720" w:hanging="360"/>
      </w:pPr>
      <w:rPr>
        <w:rFonts w:ascii="Symbol" w:hAnsi="Symbol" w:cs="Symbol" w:hint="default"/>
      </w:rPr>
    </w:lvl>
    <w:lvl w:ilvl="1" w:tplc="44E2E3CA" w:tentative="1">
      <w:start w:val="1"/>
      <w:numFmt w:val="bullet"/>
      <w:lvlText w:val=""/>
      <w:lvlJc w:val="left"/>
      <w:pPr>
        <w:tabs>
          <w:tab w:val="num" w:pos="1440"/>
        </w:tabs>
        <w:ind w:left="1440" w:hanging="360"/>
      </w:pPr>
      <w:rPr>
        <w:rFonts w:ascii="Symbol" w:hAnsi="Symbol" w:cs="Symbol" w:hint="default"/>
      </w:rPr>
    </w:lvl>
    <w:lvl w:ilvl="2" w:tplc="41C69916" w:tentative="1">
      <w:start w:val="1"/>
      <w:numFmt w:val="bullet"/>
      <w:lvlText w:val=""/>
      <w:lvlJc w:val="left"/>
      <w:pPr>
        <w:tabs>
          <w:tab w:val="num" w:pos="2160"/>
        </w:tabs>
        <w:ind w:left="2160" w:hanging="360"/>
      </w:pPr>
      <w:rPr>
        <w:rFonts w:ascii="Symbol" w:hAnsi="Symbol" w:cs="Symbol" w:hint="default"/>
      </w:rPr>
    </w:lvl>
    <w:lvl w:ilvl="3" w:tplc="8C1820B0" w:tentative="1">
      <w:start w:val="1"/>
      <w:numFmt w:val="bullet"/>
      <w:lvlText w:val=""/>
      <w:lvlJc w:val="left"/>
      <w:pPr>
        <w:tabs>
          <w:tab w:val="num" w:pos="2880"/>
        </w:tabs>
        <w:ind w:left="2880" w:hanging="360"/>
      </w:pPr>
      <w:rPr>
        <w:rFonts w:ascii="Symbol" w:hAnsi="Symbol" w:cs="Symbol" w:hint="default"/>
      </w:rPr>
    </w:lvl>
    <w:lvl w:ilvl="4" w:tplc="75C0A9FA" w:tentative="1">
      <w:start w:val="1"/>
      <w:numFmt w:val="bullet"/>
      <w:lvlText w:val=""/>
      <w:lvlJc w:val="left"/>
      <w:pPr>
        <w:tabs>
          <w:tab w:val="num" w:pos="3600"/>
        </w:tabs>
        <w:ind w:left="3600" w:hanging="360"/>
      </w:pPr>
      <w:rPr>
        <w:rFonts w:ascii="Symbol" w:hAnsi="Symbol" w:cs="Symbol" w:hint="default"/>
      </w:rPr>
    </w:lvl>
    <w:lvl w:ilvl="5" w:tplc="705880B0" w:tentative="1">
      <w:start w:val="1"/>
      <w:numFmt w:val="bullet"/>
      <w:lvlText w:val=""/>
      <w:lvlJc w:val="left"/>
      <w:pPr>
        <w:tabs>
          <w:tab w:val="num" w:pos="4320"/>
        </w:tabs>
        <w:ind w:left="4320" w:hanging="360"/>
      </w:pPr>
      <w:rPr>
        <w:rFonts w:ascii="Symbol" w:hAnsi="Symbol" w:cs="Symbol" w:hint="default"/>
      </w:rPr>
    </w:lvl>
    <w:lvl w:ilvl="6" w:tplc="4C828548" w:tentative="1">
      <w:start w:val="1"/>
      <w:numFmt w:val="bullet"/>
      <w:lvlText w:val=""/>
      <w:lvlJc w:val="left"/>
      <w:pPr>
        <w:tabs>
          <w:tab w:val="num" w:pos="5040"/>
        </w:tabs>
        <w:ind w:left="5040" w:hanging="360"/>
      </w:pPr>
      <w:rPr>
        <w:rFonts w:ascii="Symbol" w:hAnsi="Symbol" w:cs="Symbol" w:hint="default"/>
      </w:rPr>
    </w:lvl>
    <w:lvl w:ilvl="7" w:tplc="B808B1F6" w:tentative="1">
      <w:start w:val="1"/>
      <w:numFmt w:val="bullet"/>
      <w:lvlText w:val=""/>
      <w:lvlJc w:val="left"/>
      <w:pPr>
        <w:tabs>
          <w:tab w:val="num" w:pos="5760"/>
        </w:tabs>
        <w:ind w:left="5760" w:hanging="360"/>
      </w:pPr>
      <w:rPr>
        <w:rFonts w:ascii="Symbol" w:hAnsi="Symbol" w:cs="Symbol" w:hint="default"/>
      </w:rPr>
    </w:lvl>
    <w:lvl w:ilvl="8" w:tplc="AB8801FE" w:tentative="1">
      <w:start w:val="1"/>
      <w:numFmt w:val="bullet"/>
      <w:lvlText w:val=""/>
      <w:lvlJc w:val="left"/>
      <w:pPr>
        <w:tabs>
          <w:tab w:val="num" w:pos="6480"/>
        </w:tabs>
        <w:ind w:left="6480" w:hanging="360"/>
      </w:pPr>
      <w:rPr>
        <w:rFonts w:ascii="Symbol" w:hAnsi="Symbol" w:cs="Symbol" w:hint="default"/>
      </w:rPr>
    </w:lvl>
  </w:abstractNum>
  <w:abstractNum w:abstractNumId="19" w15:restartNumberingAfterBreak="0">
    <w:nsid w:val="3ED95753"/>
    <w:multiLevelType w:val="hybridMultilevel"/>
    <w:tmpl w:val="85C2CB70"/>
    <w:lvl w:ilvl="0" w:tplc="FFFFFFFF">
      <w:start w:val="1"/>
      <w:numFmt w:val="bullet"/>
      <w:pStyle w:val="StandardListe"/>
      <w:lvlText w:val="–"/>
      <w:lvlJc w:val="left"/>
      <w:pPr>
        <w:tabs>
          <w:tab w:val="num" w:pos="227"/>
        </w:tabs>
        <w:ind w:left="227" w:hanging="22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1C26C8"/>
    <w:multiLevelType w:val="hybridMultilevel"/>
    <w:tmpl w:val="7616AAF4"/>
    <w:lvl w:ilvl="0" w:tplc="C07A7F0A">
      <w:numFmt w:val="bullet"/>
      <w:lvlText w:val="-"/>
      <w:lvlJc w:val="left"/>
      <w:pPr>
        <w:tabs>
          <w:tab w:val="num" w:pos="1080"/>
        </w:tabs>
        <w:ind w:left="1080" w:hanging="360"/>
      </w:pPr>
      <w:rPr>
        <w:rFonts w:hint="default"/>
      </w:rPr>
    </w:lvl>
    <w:lvl w:ilvl="1" w:tplc="04070001">
      <w:start w:val="1"/>
      <w:numFmt w:val="bullet"/>
      <w:lvlText w:val=""/>
      <w:lvlJc w:val="left"/>
      <w:pPr>
        <w:tabs>
          <w:tab w:val="num" w:pos="1800"/>
        </w:tabs>
        <w:ind w:left="1800" w:hanging="360"/>
      </w:pPr>
      <w:rPr>
        <w:rFonts w:ascii="Symbol" w:hAnsi="Symbol" w:cs="Symbol"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50E60DE"/>
    <w:multiLevelType w:val="hybridMultilevel"/>
    <w:tmpl w:val="C6484896"/>
    <w:lvl w:ilvl="0" w:tplc="38846904">
      <w:start w:val="1"/>
      <w:numFmt w:val="bullet"/>
      <w:lvlText w:val="—"/>
      <w:lvlJc w:val="left"/>
      <w:pPr>
        <w:tabs>
          <w:tab w:val="num" w:pos="720"/>
        </w:tabs>
        <w:ind w:left="720" w:hanging="360"/>
      </w:pPr>
      <w:rPr>
        <w:rFonts w:ascii="LindeDaxPowerPoint" w:hAnsi="LindeDaxPowerPoint" w:cs="LindeDaxPowerPoint" w:hint="default"/>
      </w:rPr>
    </w:lvl>
    <w:lvl w:ilvl="1" w:tplc="3138A18E" w:tentative="1">
      <w:start w:val="1"/>
      <w:numFmt w:val="bullet"/>
      <w:lvlText w:val="—"/>
      <w:lvlJc w:val="left"/>
      <w:pPr>
        <w:tabs>
          <w:tab w:val="num" w:pos="1440"/>
        </w:tabs>
        <w:ind w:left="1440" w:hanging="360"/>
      </w:pPr>
      <w:rPr>
        <w:rFonts w:ascii="LindeDaxPowerPoint" w:hAnsi="LindeDaxPowerPoint" w:cs="LindeDaxPowerPoint" w:hint="default"/>
      </w:rPr>
    </w:lvl>
    <w:lvl w:ilvl="2" w:tplc="4D4E3014" w:tentative="1">
      <w:start w:val="1"/>
      <w:numFmt w:val="bullet"/>
      <w:lvlText w:val="—"/>
      <w:lvlJc w:val="left"/>
      <w:pPr>
        <w:tabs>
          <w:tab w:val="num" w:pos="2160"/>
        </w:tabs>
        <w:ind w:left="2160" w:hanging="360"/>
      </w:pPr>
      <w:rPr>
        <w:rFonts w:ascii="LindeDaxPowerPoint" w:hAnsi="LindeDaxPowerPoint" w:cs="LindeDaxPowerPoint" w:hint="default"/>
      </w:rPr>
    </w:lvl>
    <w:lvl w:ilvl="3" w:tplc="BA54CB5E" w:tentative="1">
      <w:start w:val="1"/>
      <w:numFmt w:val="bullet"/>
      <w:lvlText w:val="—"/>
      <w:lvlJc w:val="left"/>
      <w:pPr>
        <w:tabs>
          <w:tab w:val="num" w:pos="2880"/>
        </w:tabs>
        <w:ind w:left="2880" w:hanging="360"/>
      </w:pPr>
      <w:rPr>
        <w:rFonts w:ascii="LindeDaxPowerPoint" w:hAnsi="LindeDaxPowerPoint" w:cs="LindeDaxPowerPoint" w:hint="default"/>
      </w:rPr>
    </w:lvl>
    <w:lvl w:ilvl="4" w:tplc="53D2188E" w:tentative="1">
      <w:start w:val="1"/>
      <w:numFmt w:val="bullet"/>
      <w:lvlText w:val="—"/>
      <w:lvlJc w:val="left"/>
      <w:pPr>
        <w:tabs>
          <w:tab w:val="num" w:pos="3600"/>
        </w:tabs>
        <w:ind w:left="3600" w:hanging="360"/>
      </w:pPr>
      <w:rPr>
        <w:rFonts w:ascii="LindeDaxPowerPoint" w:hAnsi="LindeDaxPowerPoint" w:cs="LindeDaxPowerPoint" w:hint="default"/>
      </w:rPr>
    </w:lvl>
    <w:lvl w:ilvl="5" w:tplc="6BE21A7A" w:tentative="1">
      <w:start w:val="1"/>
      <w:numFmt w:val="bullet"/>
      <w:lvlText w:val="—"/>
      <w:lvlJc w:val="left"/>
      <w:pPr>
        <w:tabs>
          <w:tab w:val="num" w:pos="4320"/>
        </w:tabs>
        <w:ind w:left="4320" w:hanging="360"/>
      </w:pPr>
      <w:rPr>
        <w:rFonts w:ascii="LindeDaxPowerPoint" w:hAnsi="LindeDaxPowerPoint" w:cs="LindeDaxPowerPoint" w:hint="default"/>
      </w:rPr>
    </w:lvl>
    <w:lvl w:ilvl="6" w:tplc="205CAF52" w:tentative="1">
      <w:start w:val="1"/>
      <w:numFmt w:val="bullet"/>
      <w:lvlText w:val="—"/>
      <w:lvlJc w:val="left"/>
      <w:pPr>
        <w:tabs>
          <w:tab w:val="num" w:pos="5040"/>
        </w:tabs>
        <w:ind w:left="5040" w:hanging="360"/>
      </w:pPr>
      <w:rPr>
        <w:rFonts w:ascii="LindeDaxPowerPoint" w:hAnsi="LindeDaxPowerPoint" w:cs="LindeDaxPowerPoint" w:hint="default"/>
      </w:rPr>
    </w:lvl>
    <w:lvl w:ilvl="7" w:tplc="803875CE" w:tentative="1">
      <w:start w:val="1"/>
      <w:numFmt w:val="bullet"/>
      <w:lvlText w:val="—"/>
      <w:lvlJc w:val="left"/>
      <w:pPr>
        <w:tabs>
          <w:tab w:val="num" w:pos="5760"/>
        </w:tabs>
        <w:ind w:left="5760" w:hanging="360"/>
      </w:pPr>
      <w:rPr>
        <w:rFonts w:ascii="LindeDaxPowerPoint" w:hAnsi="LindeDaxPowerPoint" w:cs="LindeDaxPowerPoint" w:hint="default"/>
      </w:rPr>
    </w:lvl>
    <w:lvl w:ilvl="8" w:tplc="C448A9B6"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22" w15:restartNumberingAfterBreak="0">
    <w:nsid w:val="4B41304C"/>
    <w:multiLevelType w:val="hybridMultilevel"/>
    <w:tmpl w:val="FBB04F5E"/>
    <w:lvl w:ilvl="0" w:tplc="59F21036">
      <w:start w:val="1"/>
      <w:numFmt w:val="bullet"/>
      <w:lvlText w:val="—"/>
      <w:lvlJc w:val="left"/>
      <w:pPr>
        <w:tabs>
          <w:tab w:val="num" w:pos="720"/>
        </w:tabs>
        <w:ind w:left="720" w:hanging="360"/>
      </w:pPr>
      <w:rPr>
        <w:rFonts w:ascii="LindeDaxPowerPoint" w:hAnsi="LindeDaxPowerPoint" w:cs="LindeDaxPowerPoint" w:hint="default"/>
      </w:rPr>
    </w:lvl>
    <w:lvl w:ilvl="1" w:tplc="360247FE" w:tentative="1">
      <w:start w:val="1"/>
      <w:numFmt w:val="bullet"/>
      <w:lvlText w:val="—"/>
      <w:lvlJc w:val="left"/>
      <w:pPr>
        <w:tabs>
          <w:tab w:val="num" w:pos="1440"/>
        </w:tabs>
        <w:ind w:left="1440" w:hanging="360"/>
      </w:pPr>
      <w:rPr>
        <w:rFonts w:ascii="LindeDaxPowerPoint" w:hAnsi="LindeDaxPowerPoint" w:cs="LindeDaxPowerPoint" w:hint="default"/>
      </w:rPr>
    </w:lvl>
    <w:lvl w:ilvl="2" w:tplc="405A2D9A" w:tentative="1">
      <w:start w:val="1"/>
      <w:numFmt w:val="bullet"/>
      <w:lvlText w:val="—"/>
      <w:lvlJc w:val="left"/>
      <w:pPr>
        <w:tabs>
          <w:tab w:val="num" w:pos="2160"/>
        </w:tabs>
        <w:ind w:left="2160" w:hanging="360"/>
      </w:pPr>
      <w:rPr>
        <w:rFonts w:ascii="LindeDaxPowerPoint" w:hAnsi="LindeDaxPowerPoint" w:cs="LindeDaxPowerPoint" w:hint="default"/>
      </w:rPr>
    </w:lvl>
    <w:lvl w:ilvl="3" w:tplc="D362F304" w:tentative="1">
      <w:start w:val="1"/>
      <w:numFmt w:val="bullet"/>
      <w:lvlText w:val="—"/>
      <w:lvlJc w:val="left"/>
      <w:pPr>
        <w:tabs>
          <w:tab w:val="num" w:pos="2880"/>
        </w:tabs>
        <w:ind w:left="2880" w:hanging="360"/>
      </w:pPr>
      <w:rPr>
        <w:rFonts w:ascii="LindeDaxPowerPoint" w:hAnsi="LindeDaxPowerPoint" w:cs="LindeDaxPowerPoint" w:hint="default"/>
      </w:rPr>
    </w:lvl>
    <w:lvl w:ilvl="4" w:tplc="6944EB1E" w:tentative="1">
      <w:start w:val="1"/>
      <w:numFmt w:val="bullet"/>
      <w:lvlText w:val="—"/>
      <w:lvlJc w:val="left"/>
      <w:pPr>
        <w:tabs>
          <w:tab w:val="num" w:pos="3600"/>
        </w:tabs>
        <w:ind w:left="3600" w:hanging="360"/>
      </w:pPr>
      <w:rPr>
        <w:rFonts w:ascii="LindeDaxPowerPoint" w:hAnsi="LindeDaxPowerPoint" w:cs="LindeDaxPowerPoint" w:hint="default"/>
      </w:rPr>
    </w:lvl>
    <w:lvl w:ilvl="5" w:tplc="8F3EE2AC" w:tentative="1">
      <w:start w:val="1"/>
      <w:numFmt w:val="bullet"/>
      <w:lvlText w:val="—"/>
      <w:lvlJc w:val="left"/>
      <w:pPr>
        <w:tabs>
          <w:tab w:val="num" w:pos="4320"/>
        </w:tabs>
        <w:ind w:left="4320" w:hanging="360"/>
      </w:pPr>
      <w:rPr>
        <w:rFonts w:ascii="LindeDaxPowerPoint" w:hAnsi="LindeDaxPowerPoint" w:cs="LindeDaxPowerPoint" w:hint="default"/>
      </w:rPr>
    </w:lvl>
    <w:lvl w:ilvl="6" w:tplc="5CACC79C" w:tentative="1">
      <w:start w:val="1"/>
      <w:numFmt w:val="bullet"/>
      <w:lvlText w:val="—"/>
      <w:lvlJc w:val="left"/>
      <w:pPr>
        <w:tabs>
          <w:tab w:val="num" w:pos="5040"/>
        </w:tabs>
        <w:ind w:left="5040" w:hanging="360"/>
      </w:pPr>
      <w:rPr>
        <w:rFonts w:ascii="LindeDaxPowerPoint" w:hAnsi="LindeDaxPowerPoint" w:cs="LindeDaxPowerPoint" w:hint="default"/>
      </w:rPr>
    </w:lvl>
    <w:lvl w:ilvl="7" w:tplc="63E6D6DE" w:tentative="1">
      <w:start w:val="1"/>
      <w:numFmt w:val="bullet"/>
      <w:lvlText w:val="—"/>
      <w:lvlJc w:val="left"/>
      <w:pPr>
        <w:tabs>
          <w:tab w:val="num" w:pos="5760"/>
        </w:tabs>
        <w:ind w:left="5760" w:hanging="360"/>
      </w:pPr>
      <w:rPr>
        <w:rFonts w:ascii="LindeDaxPowerPoint" w:hAnsi="LindeDaxPowerPoint" w:cs="LindeDaxPowerPoint" w:hint="default"/>
      </w:rPr>
    </w:lvl>
    <w:lvl w:ilvl="8" w:tplc="934C2F0C"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23" w15:restartNumberingAfterBreak="0">
    <w:nsid w:val="4BEB4BD9"/>
    <w:multiLevelType w:val="hybridMultilevel"/>
    <w:tmpl w:val="712C2392"/>
    <w:lvl w:ilvl="0" w:tplc="C07A7F0A">
      <w:numFmt w:val="bullet"/>
      <w:lvlText w:val="-"/>
      <w:lvlJc w:val="left"/>
      <w:pPr>
        <w:tabs>
          <w:tab w:val="num" w:pos="1080"/>
        </w:tabs>
        <w:ind w:left="1080" w:hanging="360"/>
      </w:pPr>
      <w:rPr>
        <w:rFont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CAC2F28"/>
    <w:multiLevelType w:val="hybridMultilevel"/>
    <w:tmpl w:val="86EA2638"/>
    <w:lvl w:ilvl="0" w:tplc="94E6C870">
      <w:start w:val="1"/>
      <w:numFmt w:val="bullet"/>
      <w:lvlText w:val="—"/>
      <w:lvlJc w:val="left"/>
      <w:pPr>
        <w:tabs>
          <w:tab w:val="num" w:pos="720"/>
        </w:tabs>
        <w:ind w:left="720" w:hanging="360"/>
      </w:pPr>
      <w:rPr>
        <w:rFonts w:ascii="LindeDaxPowerPoint" w:hAnsi="LindeDaxPowerPoint" w:cs="LindeDaxPowerPoint" w:hint="default"/>
      </w:rPr>
    </w:lvl>
    <w:lvl w:ilvl="1" w:tplc="F34A003A" w:tentative="1">
      <w:start w:val="1"/>
      <w:numFmt w:val="bullet"/>
      <w:lvlText w:val="—"/>
      <w:lvlJc w:val="left"/>
      <w:pPr>
        <w:tabs>
          <w:tab w:val="num" w:pos="1440"/>
        </w:tabs>
        <w:ind w:left="1440" w:hanging="360"/>
      </w:pPr>
      <w:rPr>
        <w:rFonts w:ascii="LindeDaxPowerPoint" w:hAnsi="LindeDaxPowerPoint" w:cs="LindeDaxPowerPoint" w:hint="default"/>
      </w:rPr>
    </w:lvl>
    <w:lvl w:ilvl="2" w:tplc="F8F2EBFC" w:tentative="1">
      <w:start w:val="1"/>
      <w:numFmt w:val="bullet"/>
      <w:lvlText w:val="—"/>
      <w:lvlJc w:val="left"/>
      <w:pPr>
        <w:tabs>
          <w:tab w:val="num" w:pos="2160"/>
        </w:tabs>
        <w:ind w:left="2160" w:hanging="360"/>
      </w:pPr>
      <w:rPr>
        <w:rFonts w:ascii="LindeDaxPowerPoint" w:hAnsi="LindeDaxPowerPoint" w:cs="LindeDaxPowerPoint" w:hint="default"/>
      </w:rPr>
    </w:lvl>
    <w:lvl w:ilvl="3" w:tplc="DB06221E" w:tentative="1">
      <w:start w:val="1"/>
      <w:numFmt w:val="bullet"/>
      <w:lvlText w:val="—"/>
      <w:lvlJc w:val="left"/>
      <w:pPr>
        <w:tabs>
          <w:tab w:val="num" w:pos="2880"/>
        </w:tabs>
        <w:ind w:left="2880" w:hanging="360"/>
      </w:pPr>
      <w:rPr>
        <w:rFonts w:ascii="LindeDaxPowerPoint" w:hAnsi="LindeDaxPowerPoint" w:cs="LindeDaxPowerPoint" w:hint="default"/>
      </w:rPr>
    </w:lvl>
    <w:lvl w:ilvl="4" w:tplc="5E042CDA" w:tentative="1">
      <w:start w:val="1"/>
      <w:numFmt w:val="bullet"/>
      <w:lvlText w:val="—"/>
      <w:lvlJc w:val="left"/>
      <w:pPr>
        <w:tabs>
          <w:tab w:val="num" w:pos="3600"/>
        </w:tabs>
        <w:ind w:left="3600" w:hanging="360"/>
      </w:pPr>
      <w:rPr>
        <w:rFonts w:ascii="LindeDaxPowerPoint" w:hAnsi="LindeDaxPowerPoint" w:cs="LindeDaxPowerPoint" w:hint="default"/>
      </w:rPr>
    </w:lvl>
    <w:lvl w:ilvl="5" w:tplc="35B02F9C" w:tentative="1">
      <w:start w:val="1"/>
      <w:numFmt w:val="bullet"/>
      <w:lvlText w:val="—"/>
      <w:lvlJc w:val="left"/>
      <w:pPr>
        <w:tabs>
          <w:tab w:val="num" w:pos="4320"/>
        </w:tabs>
        <w:ind w:left="4320" w:hanging="360"/>
      </w:pPr>
      <w:rPr>
        <w:rFonts w:ascii="LindeDaxPowerPoint" w:hAnsi="LindeDaxPowerPoint" w:cs="LindeDaxPowerPoint" w:hint="default"/>
      </w:rPr>
    </w:lvl>
    <w:lvl w:ilvl="6" w:tplc="F35EF118" w:tentative="1">
      <w:start w:val="1"/>
      <w:numFmt w:val="bullet"/>
      <w:lvlText w:val="—"/>
      <w:lvlJc w:val="left"/>
      <w:pPr>
        <w:tabs>
          <w:tab w:val="num" w:pos="5040"/>
        </w:tabs>
        <w:ind w:left="5040" w:hanging="360"/>
      </w:pPr>
      <w:rPr>
        <w:rFonts w:ascii="LindeDaxPowerPoint" w:hAnsi="LindeDaxPowerPoint" w:cs="LindeDaxPowerPoint" w:hint="default"/>
      </w:rPr>
    </w:lvl>
    <w:lvl w:ilvl="7" w:tplc="D88AE482" w:tentative="1">
      <w:start w:val="1"/>
      <w:numFmt w:val="bullet"/>
      <w:lvlText w:val="—"/>
      <w:lvlJc w:val="left"/>
      <w:pPr>
        <w:tabs>
          <w:tab w:val="num" w:pos="5760"/>
        </w:tabs>
        <w:ind w:left="5760" w:hanging="360"/>
      </w:pPr>
      <w:rPr>
        <w:rFonts w:ascii="LindeDaxPowerPoint" w:hAnsi="LindeDaxPowerPoint" w:cs="LindeDaxPowerPoint" w:hint="default"/>
      </w:rPr>
    </w:lvl>
    <w:lvl w:ilvl="8" w:tplc="F9086244"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25" w15:restartNumberingAfterBreak="0">
    <w:nsid w:val="4FF41529"/>
    <w:multiLevelType w:val="hybridMultilevel"/>
    <w:tmpl w:val="028C2E72"/>
    <w:lvl w:ilvl="0" w:tplc="1EDC3E9C">
      <w:start w:val="1"/>
      <w:numFmt w:val="bullet"/>
      <w:lvlText w:val="—"/>
      <w:lvlJc w:val="left"/>
      <w:pPr>
        <w:tabs>
          <w:tab w:val="num" w:pos="720"/>
        </w:tabs>
        <w:ind w:left="720" w:hanging="360"/>
      </w:pPr>
      <w:rPr>
        <w:rFonts w:ascii="LindeDaxPowerPoint" w:hAnsi="LindeDaxPowerPoint" w:cs="LindeDaxPowerPoint" w:hint="default"/>
      </w:rPr>
    </w:lvl>
    <w:lvl w:ilvl="1" w:tplc="7B9ED6DE">
      <w:start w:val="1812"/>
      <w:numFmt w:val="bullet"/>
      <w:lvlText w:val="—"/>
      <w:lvlJc w:val="left"/>
      <w:pPr>
        <w:tabs>
          <w:tab w:val="num" w:pos="1440"/>
        </w:tabs>
        <w:ind w:left="1440" w:hanging="360"/>
      </w:pPr>
      <w:rPr>
        <w:rFonts w:ascii="LindeDaxPowerPoint" w:hAnsi="LindeDaxPowerPoint" w:cs="LindeDaxPowerPoint" w:hint="default"/>
      </w:rPr>
    </w:lvl>
    <w:lvl w:ilvl="2" w:tplc="B990799A" w:tentative="1">
      <w:start w:val="1"/>
      <w:numFmt w:val="bullet"/>
      <w:lvlText w:val="—"/>
      <w:lvlJc w:val="left"/>
      <w:pPr>
        <w:tabs>
          <w:tab w:val="num" w:pos="2160"/>
        </w:tabs>
        <w:ind w:left="2160" w:hanging="360"/>
      </w:pPr>
      <w:rPr>
        <w:rFonts w:ascii="LindeDaxPowerPoint" w:hAnsi="LindeDaxPowerPoint" w:cs="LindeDaxPowerPoint" w:hint="default"/>
      </w:rPr>
    </w:lvl>
    <w:lvl w:ilvl="3" w:tplc="679425E2" w:tentative="1">
      <w:start w:val="1"/>
      <w:numFmt w:val="bullet"/>
      <w:lvlText w:val="—"/>
      <w:lvlJc w:val="left"/>
      <w:pPr>
        <w:tabs>
          <w:tab w:val="num" w:pos="2880"/>
        </w:tabs>
        <w:ind w:left="2880" w:hanging="360"/>
      </w:pPr>
      <w:rPr>
        <w:rFonts w:ascii="LindeDaxPowerPoint" w:hAnsi="LindeDaxPowerPoint" w:cs="LindeDaxPowerPoint" w:hint="default"/>
      </w:rPr>
    </w:lvl>
    <w:lvl w:ilvl="4" w:tplc="C3DAF704" w:tentative="1">
      <w:start w:val="1"/>
      <w:numFmt w:val="bullet"/>
      <w:lvlText w:val="—"/>
      <w:lvlJc w:val="left"/>
      <w:pPr>
        <w:tabs>
          <w:tab w:val="num" w:pos="3600"/>
        </w:tabs>
        <w:ind w:left="3600" w:hanging="360"/>
      </w:pPr>
      <w:rPr>
        <w:rFonts w:ascii="LindeDaxPowerPoint" w:hAnsi="LindeDaxPowerPoint" w:cs="LindeDaxPowerPoint" w:hint="default"/>
      </w:rPr>
    </w:lvl>
    <w:lvl w:ilvl="5" w:tplc="16367FF2" w:tentative="1">
      <w:start w:val="1"/>
      <w:numFmt w:val="bullet"/>
      <w:lvlText w:val="—"/>
      <w:lvlJc w:val="left"/>
      <w:pPr>
        <w:tabs>
          <w:tab w:val="num" w:pos="4320"/>
        </w:tabs>
        <w:ind w:left="4320" w:hanging="360"/>
      </w:pPr>
      <w:rPr>
        <w:rFonts w:ascii="LindeDaxPowerPoint" w:hAnsi="LindeDaxPowerPoint" w:cs="LindeDaxPowerPoint" w:hint="default"/>
      </w:rPr>
    </w:lvl>
    <w:lvl w:ilvl="6" w:tplc="D076E26C" w:tentative="1">
      <w:start w:val="1"/>
      <w:numFmt w:val="bullet"/>
      <w:lvlText w:val="—"/>
      <w:lvlJc w:val="left"/>
      <w:pPr>
        <w:tabs>
          <w:tab w:val="num" w:pos="5040"/>
        </w:tabs>
        <w:ind w:left="5040" w:hanging="360"/>
      </w:pPr>
      <w:rPr>
        <w:rFonts w:ascii="LindeDaxPowerPoint" w:hAnsi="LindeDaxPowerPoint" w:cs="LindeDaxPowerPoint" w:hint="default"/>
      </w:rPr>
    </w:lvl>
    <w:lvl w:ilvl="7" w:tplc="E6A01238" w:tentative="1">
      <w:start w:val="1"/>
      <w:numFmt w:val="bullet"/>
      <w:lvlText w:val="—"/>
      <w:lvlJc w:val="left"/>
      <w:pPr>
        <w:tabs>
          <w:tab w:val="num" w:pos="5760"/>
        </w:tabs>
        <w:ind w:left="5760" w:hanging="360"/>
      </w:pPr>
      <w:rPr>
        <w:rFonts w:ascii="LindeDaxPowerPoint" w:hAnsi="LindeDaxPowerPoint" w:cs="LindeDaxPowerPoint" w:hint="default"/>
      </w:rPr>
    </w:lvl>
    <w:lvl w:ilvl="8" w:tplc="6E6C837A"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26" w15:restartNumberingAfterBreak="0">
    <w:nsid w:val="50156D3F"/>
    <w:multiLevelType w:val="hybridMultilevel"/>
    <w:tmpl w:val="AE30FF88"/>
    <w:lvl w:ilvl="0" w:tplc="CAA4756A">
      <w:start w:val="1"/>
      <w:numFmt w:val="bullet"/>
      <w:lvlText w:val=""/>
      <w:lvlJc w:val="left"/>
      <w:pPr>
        <w:tabs>
          <w:tab w:val="num" w:pos="720"/>
        </w:tabs>
        <w:ind w:left="720" w:hanging="360"/>
      </w:pPr>
      <w:rPr>
        <w:rFonts w:ascii="Symbol" w:hAnsi="Symbol" w:cs="Symbol" w:hint="default"/>
      </w:rPr>
    </w:lvl>
    <w:lvl w:ilvl="1" w:tplc="0832D088" w:tentative="1">
      <w:start w:val="1"/>
      <w:numFmt w:val="bullet"/>
      <w:lvlText w:val=""/>
      <w:lvlJc w:val="left"/>
      <w:pPr>
        <w:tabs>
          <w:tab w:val="num" w:pos="1440"/>
        </w:tabs>
        <w:ind w:left="1440" w:hanging="360"/>
      </w:pPr>
      <w:rPr>
        <w:rFonts w:ascii="Symbol" w:hAnsi="Symbol" w:cs="Symbol" w:hint="default"/>
      </w:rPr>
    </w:lvl>
    <w:lvl w:ilvl="2" w:tplc="7BC49586" w:tentative="1">
      <w:start w:val="1"/>
      <w:numFmt w:val="bullet"/>
      <w:lvlText w:val=""/>
      <w:lvlJc w:val="left"/>
      <w:pPr>
        <w:tabs>
          <w:tab w:val="num" w:pos="2160"/>
        </w:tabs>
        <w:ind w:left="2160" w:hanging="360"/>
      </w:pPr>
      <w:rPr>
        <w:rFonts w:ascii="Symbol" w:hAnsi="Symbol" w:cs="Symbol" w:hint="default"/>
      </w:rPr>
    </w:lvl>
    <w:lvl w:ilvl="3" w:tplc="A9406E66" w:tentative="1">
      <w:start w:val="1"/>
      <w:numFmt w:val="bullet"/>
      <w:lvlText w:val=""/>
      <w:lvlJc w:val="left"/>
      <w:pPr>
        <w:tabs>
          <w:tab w:val="num" w:pos="2880"/>
        </w:tabs>
        <w:ind w:left="2880" w:hanging="360"/>
      </w:pPr>
      <w:rPr>
        <w:rFonts w:ascii="Symbol" w:hAnsi="Symbol" w:cs="Symbol" w:hint="default"/>
      </w:rPr>
    </w:lvl>
    <w:lvl w:ilvl="4" w:tplc="AF247F60" w:tentative="1">
      <w:start w:val="1"/>
      <w:numFmt w:val="bullet"/>
      <w:lvlText w:val=""/>
      <w:lvlJc w:val="left"/>
      <w:pPr>
        <w:tabs>
          <w:tab w:val="num" w:pos="3600"/>
        </w:tabs>
        <w:ind w:left="3600" w:hanging="360"/>
      </w:pPr>
      <w:rPr>
        <w:rFonts w:ascii="Symbol" w:hAnsi="Symbol" w:cs="Symbol" w:hint="default"/>
      </w:rPr>
    </w:lvl>
    <w:lvl w:ilvl="5" w:tplc="FB300398" w:tentative="1">
      <w:start w:val="1"/>
      <w:numFmt w:val="bullet"/>
      <w:lvlText w:val=""/>
      <w:lvlJc w:val="left"/>
      <w:pPr>
        <w:tabs>
          <w:tab w:val="num" w:pos="4320"/>
        </w:tabs>
        <w:ind w:left="4320" w:hanging="360"/>
      </w:pPr>
      <w:rPr>
        <w:rFonts w:ascii="Symbol" w:hAnsi="Symbol" w:cs="Symbol" w:hint="default"/>
      </w:rPr>
    </w:lvl>
    <w:lvl w:ilvl="6" w:tplc="2800D16A" w:tentative="1">
      <w:start w:val="1"/>
      <w:numFmt w:val="bullet"/>
      <w:lvlText w:val=""/>
      <w:lvlJc w:val="left"/>
      <w:pPr>
        <w:tabs>
          <w:tab w:val="num" w:pos="5040"/>
        </w:tabs>
        <w:ind w:left="5040" w:hanging="360"/>
      </w:pPr>
      <w:rPr>
        <w:rFonts w:ascii="Symbol" w:hAnsi="Symbol" w:cs="Symbol" w:hint="default"/>
      </w:rPr>
    </w:lvl>
    <w:lvl w:ilvl="7" w:tplc="5D8ACEEE" w:tentative="1">
      <w:start w:val="1"/>
      <w:numFmt w:val="bullet"/>
      <w:lvlText w:val=""/>
      <w:lvlJc w:val="left"/>
      <w:pPr>
        <w:tabs>
          <w:tab w:val="num" w:pos="5760"/>
        </w:tabs>
        <w:ind w:left="5760" w:hanging="360"/>
      </w:pPr>
      <w:rPr>
        <w:rFonts w:ascii="Symbol" w:hAnsi="Symbol" w:cs="Symbol" w:hint="default"/>
      </w:rPr>
    </w:lvl>
    <w:lvl w:ilvl="8" w:tplc="FBCC4AA4" w:tentative="1">
      <w:start w:val="1"/>
      <w:numFmt w:val="bullet"/>
      <w:lvlText w:val=""/>
      <w:lvlJc w:val="left"/>
      <w:pPr>
        <w:tabs>
          <w:tab w:val="num" w:pos="6480"/>
        </w:tabs>
        <w:ind w:left="6480" w:hanging="360"/>
      </w:pPr>
      <w:rPr>
        <w:rFonts w:ascii="Symbol" w:hAnsi="Symbol" w:cs="Symbol" w:hint="default"/>
      </w:rPr>
    </w:lvl>
  </w:abstractNum>
  <w:abstractNum w:abstractNumId="27" w15:restartNumberingAfterBreak="0">
    <w:nsid w:val="527051D3"/>
    <w:multiLevelType w:val="hybridMultilevel"/>
    <w:tmpl w:val="9EDE319E"/>
    <w:lvl w:ilvl="0" w:tplc="F6A25A32">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0C1E92"/>
    <w:multiLevelType w:val="hybridMultilevel"/>
    <w:tmpl w:val="F7BA4AD8"/>
    <w:lvl w:ilvl="0" w:tplc="B97EAC38">
      <w:start w:val="1"/>
      <w:numFmt w:val="bullet"/>
      <w:lvlText w:val="—"/>
      <w:lvlJc w:val="left"/>
      <w:pPr>
        <w:tabs>
          <w:tab w:val="num" w:pos="720"/>
        </w:tabs>
        <w:ind w:left="720" w:hanging="360"/>
      </w:pPr>
      <w:rPr>
        <w:rFonts w:ascii="LindeDaxPowerPoint" w:hAnsi="LindeDaxPowerPoint" w:cs="LindeDaxPowerPoint" w:hint="default"/>
      </w:rPr>
    </w:lvl>
    <w:lvl w:ilvl="1" w:tplc="7D6864D0" w:tentative="1">
      <w:start w:val="1"/>
      <w:numFmt w:val="bullet"/>
      <w:lvlText w:val="—"/>
      <w:lvlJc w:val="left"/>
      <w:pPr>
        <w:tabs>
          <w:tab w:val="num" w:pos="1440"/>
        </w:tabs>
        <w:ind w:left="1440" w:hanging="360"/>
      </w:pPr>
      <w:rPr>
        <w:rFonts w:ascii="LindeDaxPowerPoint" w:hAnsi="LindeDaxPowerPoint" w:cs="LindeDaxPowerPoint" w:hint="default"/>
      </w:rPr>
    </w:lvl>
    <w:lvl w:ilvl="2" w:tplc="0D4C8EF2" w:tentative="1">
      <w:start w:val="1"/>
      <w:numFmt w:val="bullet"/>
      <w:lvlText w:val="—"/>
      <w:lvlJc w:val="left"/>
      <w:pPr>
        <w:tabs>
          <w:tab w:val="num" w:pos="2160"/>
        </w:tabs>
        <w:ind w:left="2160" w:hanging="360"/>
      </w:pPr>
      <w:rPr>
        <w:rFonts w:ascii="LindeDaxPowerPoint" w:hAnsi="LindeDaxPowerPoint" w:cs="LindeDaxPowerPoint" w:hint="default"/>
      </w:rPr>
    </w:lvl>
    <w:lvl w:ilvl="3" w:tplc="5E22D8B0" w:tentative="1">
      <w:start w:val="1"/>
      <w:numFmt w:val="bullet"/>
      <w:lvlText w:val="—"/>
      <w:lvlJc w:val="left"/>
      <w:pPr>
        <w:tabs>
          <w:tab w:val="num" w:pos="2880"/>
        </w:tabs>
        <w:ind w:left="2880" w:hanging="360"/>
      </w:pPr>
      <w:rPr>
        <w:rFonts w:ascii="LindeDaxPowerPoint" w:hAnsi="LindeDaxPowerPoint" w:cs="LindeDaxPowerPoint" w:hint="default"/>
      </w:rPr>
    </w:lvl>
    <w:lvl w:ilvl="4" w:tplc="64CA0A48" w:tentative="1">
      <w:start w:val="1"/>
      <w:numFmt w:val="bullet"/>
      <w:lvlText w:val="—"/>
      <w:lvlJc w:val="left"/>
      <w:pPr>
        <w:tabs>
          <w:tab w:val="num" w:pos="3600"/>
        </w:tabs>
        <w:ind w:left="3600" w:hanging="360"/>
      </w:pPr>
      <w:rPr>
        <w:rFonts w:ascii="LindeDaxPowerPoint" w:hAnsi="LindeDaxPowerPoint" w:cs="LindeDaxPowerPoint" w:hint="default"/>
      </w:rPr>
    </w:lvl>
    <w:lvl w:ilvl="5" w:tplc="CF66FF5E" w:tentative="1">
      <w:start w:val="1"/>
      <w:numFmt w:val="bullet"/>
      <w:lvlText w:val="—"/>
      <w:lvlJc w:val="left"/>
      <w:pPr>
        <w:tabs>
          <w:tab w:val="num" w:pos="4320"/>
        </w:tabs>
        <w:ind w:left="4320" w:hanging="360"/>
      </w:pPr>
      <w:rPr>
        <w:rFonts w:ascii="LindeDaxPowerPoint" w:hAnsi="LindeDaxPowerPoint" w:cs="LindeDaxPowerPoint" w:hint="default"/>
      </w:rPr>
    </w:lvl>
    <w:lvl w:ilvl="6" w:tplc="84D69AAA" w:tentative="1">
      <w:start w:val="1"/>
      <w:numFmt w:val="bullet"/>
      <w:lvlText w:val="—"/>
      <w:lvlJc w:val="left"/>
      <w:pPr>
        <w:tabs>
          <w:tab w:val="num" w:pos="5040"/>
        </w:tabs>
        <w:ind w:left="5040" w:hanging="360"/>
      </w:pPr>
      <w:rPr>
        <w:rFonts w:ascii="LindeDaxPowerPoint" w:hAnsi="LindeDaxPowerPoint" w:cs="LindeDaxPowerPoint" w:hint="default"/>
      </w:rPr>
    </w:lvl>
    <w:lvl w:ilvl="7" w:tplc="12D25858" w:tentative="1">
      <w:start w:val="1"/>
      <w:numFmt w:val="bullet"/>
      <w:lvlText w:val="—"/>
      <w:lvlJc w:val="left"/>
      <w:pPr>
        <w:tabs>
          <w:tab w:val="num" w:pos="5760"/>
        </w:tabs>
        <w:ind w:left="5760" w:hanging="360"/>
      </w:pPr>
      <w:rPr>
        <w:rFonts w:ascii="LindeDaxPowerPoint" w:hAnsi="LindeDaxPowerPoint" w:cs="LindeDaxPowerPoint" w:hint="default"/>
      </w:rPr>
    </w:lvl>
    <w:lvl w:ilvl="8" w:tplc="B2AA9E0E"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29" w15:restartNumberingAfterBreak="0">
    <w:nsid w:val="54172BA5"/>
    <w:multiLevelType w:val="hybridMultilevel"/>
    <w:tmpl w:val="2CBEFC18"/>
    <w:lvl w:ilvl="0" w:tplc="C8A4CBF6">
      <w:start w:val="1"/>
      <w:numFmt w:val="bullet"/>
      <w:lvlText w:val="—"/>
      <w:lvlJc w:val="left"/>
      <w:pPr>
        <w:tabs>
          <w:tab w:val="num" w:pos="720"/>
        </w:tabs>
        <w:ind w:left="720" w:hanging="360"/>
      </w:pPr>
      <w:rPr>
        <w:rFonts w:ascii="LindeDaxPowerPoint" w:hAnsi="LindeDaxPowerPoint" w:cs="LindeDaxPowerPoint" w:hint="default"/>
      </w:rPr>
    </w:lvl>
    <w:lvl w:ilvl="1" w:tplc="29FAE1E2" w:tentative="1">
      <w:start w:val="1"/>
      <w:numFmt w:val="bullet"/>
      <w:lvlText w:val="—"/>
      <w:lvlJc w:val="left"/>
      <w:pPr>
        <w:tabs>
          <w:tab w:val="num" w:pos="1440"/>
        </w:tabs>
        <w:ind w:left="1440" w:hanging="360"/>
      </w:pPr>
      <w:rPr>
        <w:rFonts w:ascii="LindeDaxPowerPoint" w:hAnsi="LindeDaxPowerPoint" w:cs="LindeDaxPowerPoint" w:hint="default"/>
      </w:rPr>
    </w:lvl>
    <w:lvl w:ilvl="2" w:tplc="494C7308" w:tentative="1">
      <w:start w:val="1"/>
      <w:numFmt w:val="bullet"/>
      <w:lvlText w:val="—"/>
      <w:lvlJc w:val="left"/>
      <w:pPr>
        <w:tabs>
          <w:tab w:val="num" w:pos="2160"/>
        </w:tabs>
        <w:ind w:left="2160" w:hanging="360"/>
      </w:pPr>
      <w:rPr>
        <w:rFonts w:ascii="LindeDaxPowerPoint" w:hAnsi="LindeDaxPowerPoint" w:cs="LindeDaxPowerPoint" w:hint="default"/>
      </w:rPr>
    </w:lvl>
    <w:lvl w:ilvl="3" w:tplc="83B4F1A6" w:tentative="1">
      <w:start w:val="1"/>
      <w:numFmt w:val="bullet"/>
      <w:lvlText w:val="—"/>
      <w:lvlJc w:val="left"/>
      <w:pPr>
        <w:tabs>
          <w:tab w:val="num" w:pos="2880"/>
        </w:tabs>
        <w:ind w:left="2880" w:hanging="360"/>
      </w:pPr>
      <w:rPr>
        <w:rFonts w:ascii="LindeDaxPowerPoint" w:hAnsi="LindeDaxPowerPoint" w:cs="LindeDaxPowerPoint" w:hint="default"/>
      </w:rPr>
    </w:lvl>
    <w:lvl w:ilvl="4" w:tplc="FDDC84B6" w:tentative="1">
      <w:start w:val="1"/>
      <w:numFmt w:val="bullet"/>
      <w:lvlText w:val="—"/>
      <w:lvlJc w:val="left"/>
      <w:pPr>
        <w:tabs>
          <w:tab w:val="num" w:pos="3600"/>
        </w:tabs>
        <w:ind w:left="3600" w:hanging="360"/>
      </w:pPr>
      <w:rPr>
        <w:rFonts w:ascii="LindeDaxPowerPoint" w:hAnsi="LindeDaxPowerPoint" w:cs="LindeDaxPowerPoint" w:hint="default"/>
      </w:rPr>
    </w:lvl>
    <w:lvl w:ilvl="5" w:tplc="DF30C230" w:tentative="1">
      <w:start w:val="1"/>
      <w:numFmt w:val="bullet"/>
      <w:lvlText w:val="—"/>
      <w:lvlJc w:val="left"/>
      <w:pPr>
        <w:tabs>
          <w:tab w:val="num" w:pos="4320"/>
        </w:tabs>
        <w:ind w:left="4320" w:hanging="360"/>
      </w:pPr>
      <w:rPr>
        <w:rFonts w:ascii="LindeDaxPowerPoint" w:hAnsi="LindeDaxPowerPoint" w:cs="LindeDaxPowerPoint" w:hint="default"/>
      </w:rPr>
    </w:lvl>
    <w:lvl w:ilvl="6" w:tplc="3634E366" w:tentative="1">
      <w:start w:val="1"/>
      <w:numFmt w:val="bullet"/>
      <w:lvlText w:val="—"/>
      <w:lvlJc w:val="left"/>
      <w:pPr>
        <w:tabs>
          <w:tab w:val="num" w:pos="5040"/>
        </w:tabs>
        <w:ind w:left="5040" w:hanging="360"/>
      </w:pPr>
      <w:rPr>
        <w:rFonts w:ascii="LindeDaxPowerPoint" w:hAnsi="LindeDaxPowerPoint" w:cs="LindeDaxPowerPoint" w:hint="default"/>
      </w:rPr>
    </w:lvl>
    <w:lvl w:ilvl="7" w:tplc="798C5CFA" w:tentative="1">
      <w:start w:val="1"/>
      <w:numFmt w:val="bullet"/>
      <w:lvlText w:val="—"/>
      <w:lvlJc w:val="left"/>
      <w:pPr>
        <w:tabs>
          <w:tab w:val="num" w:pos="5760"/>
        </w:tabs>
        <w:ind w:left="5760" w:hanging="360"/>
      </w:pPr>
      <w:rPr>
        <w:rFonts w:ascii="LindeDaxPowerPoint" w:hAnsi="LindeDaxPowerPoint" w:cs="LindeDaxPowerPoint" w:hint="default"/>
      </w:rPr>
    </w:lvl>
    <w:lvl w:ilvl="8" w:tplc="45E6EFE8"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0" w15:restartNumberingAfterBreak="0">
    <w:nsid w:val="54935B2A"/>
    <w:multiLevelType w:val="hybridMultilevel"/>
    <w:tmpl w:val="4E940924"/>
    <w:lvl w:ilvl="0" w:tplc="0DC82DC2">
      <w:start w:val="1"/>
      <w:numFmt w:val="bullet"/>
      <w:lvlText w:val="—"/>
      <w:lvlJc w:val="left"/>
      <w:pPr>
        <w:tabs>
          <w:tab w:val="num" w:pos="720"/>
        </w:tabs>
        <w:ind w:left="720" w:hanging="360"/>
      </w:pPr>
      <w:rPr>
        <w:rFonts w:ascii="LindeDaxPowerPoint" w:hAnsi="LindeDaxPowerPoint" w:cs="LindeDaxPowerPoint" w:hint="default"/>
      </w:rPr>
    </w:lvl>
    <w:lvl w:ilvl="1" w:tplc="F078E1D0" w:tentative="1">
      <w:start w:val="1"/>
      <w:numFmt w:val="bullet"/>
      <w:lvlText w:val="—"/>
      <w:lvlJc w:val="left"/>
      <w:pPr>
        <w:tabs>
          <w:tab w:val="num" w:pos="1440"/>
        </w:tabs>
        <w:ind w:left="1440" w:hanging="360"/>
      </w:pPr>
      <w:rPr>
        <w:rFonts w:ascii="LindeDaxPowerPoint" w:hAnsi="LindeDaxPowerPoint" w:cs="LindeDaxPowerPoint" w:hint="default"/>
      </w:rPr>
    </w:lvl>
    <w:lvl w:ilvl="2" w:tplc="6BC4B040" w:tentative="1">
      <w:start w:val="1"/>
      <w:numFmt w:val="bullet"/>
      <w:lvlText w:val="—"/>
      <w:lvlJc w:val="left"/>
      <w:pPr>
        <w:tabs>
          <w:tab w:val="num" w:pos="2160"/>
        </w:tabs>
        <w:ind w:left="2160" w:hanging="360"/>
      </w:pPr>
      <w:rPr>
        <w:rFonts w:ascii="LindeDaxPowerPoint" w:hAnsi="LindeDaxPowerPoint" w:cs="LindeDaxPowerPoint" w:hint="default"/>
      </w:rPr>
    </w:lvl>
    <w:lvl w:ilvl="3" w:tplc="2A0A4C90" w:tentative="1">
      <w:start w:val="1"/>
      <w:numFmt w:val="bullet"/>
      <w:lvlText w:val="—"/>
      <w:lvlJc w:val="left"/>
      <w:pPr>
        <w:tabs>
          <w:tab w:val="num" w:pos="2880"/>
        </w:tabs>
        <w:ind w:left="2880" w:hanging="360"/>
      </w:pPr>
      <w:rPr>
        <w:rFonts w:ascii="LindeDaxPowerPoint" w:hAnsi="LindeDaxPowerPoint" w:cs="LindeDaxPowerPoint" w:hint="default"/>
      </w:rPr>
    </w:lvl>
    <w:lvl w:ilvl="4" w:tplc="A276F134" w:tentative="1">
      <w:start w:val="1"/>
      <w:numFmt w:val="bullet"/>
      <w:lvlText w:val="—"/>
      <w:lvlJc w:val="left"/>
      <w:pPr>
        <w:tabs>
          <w:tab w:val="num" w:pos="3600"/>
        </w:tabs>
        <w:ind w:left="3600" w:hanging="360"/>
      </w:pPr>
      <w:rPr>
        <w:rFonts w:ascii="LindeDaxPowerPoint" w:hAnsi="LindeDaxPowerPoint" w:cs="LindeDaxPowerPoint" w:hint="default"/>
      </w:rPr>
    </w:lvl>
    <w:lvl w:ilvl="5" w:tplc="F6269BD0" w:tentative="1">
      <w:start w:val="1"/>
      <w:numFmt w:val="bullet"/>
      <w:lvlText w:val="—"/>
      <w:lvlJc w:val="left"/>
      <w:pPr>
        <w:tabs>
          <w:tab w:val="num" w:pos="4320"/>
        </w:tabs>
        <w:ind w:left="4320" w:hanging="360"/>
      </w:pPr>
      <w:rPr>
        <w:rFonts w:ascii="LindeDaxPowerPoint" w:hAnsi="LindeDaxPowerPoint" w:cs="LindeDaxPowerPoint" w:hint="default"/>
      </w:rPr>
    </w:lvl>
    <w:lvl w:ilvl="6" w:tplc="1722F732" w:tentative="1">
      <w:start w:val="1"/>
      <w:numFmt w:val="bullet"/>
      <w:lvlText w:val="—"/>
      <w:lvlJc w:val="left"/>
      <w:pPr>
        <w:tabs>
          <w:tab w:val="num" w:pos="5040"/>
        </w:tabs>
        <w:ind w:left="5040" w:hanging="360"/>
      </w:pPr>
      <w:rPr>
        <w:rFonts w:ascii="LindeDaxPowerPoint" w:hAnsi="LindeDaxPowerPoint" w:cs="LindeDaxPowerPoint" w:hint="default"/>
      </w:rPr>
    </w:lvl>
    <w:lvl w:ilvl="7" w:tplc="05946CA4" w:tentative="1">
      <w:start w:val="1"/>
      <w:numFmt w:val="bullet"/>
      <w:lvlText w:val="—"/>
      <w:lvlJc w:val="left"/>
      <w:pPr>
        <w:tabs>
          <w:tab w:val="num" w:pos="5760"/>
        </w:tabs>
        <w:ind w:left="5760" w:hanging="360"/>
      </w:pPr>
      <w:rPr>
        <w:rFonts w:ascii="LindeDaxPowerPoint" w:hAnsi="LindeDaxPowerPoint" w:cs="LindeDaxPowerPoint" w:hint="default"/>
      </w:rPr>
    </w:lvl>
    <w:lvl w:ilvl="8" w:tplc="62642466"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1" w15:restartNumberingAfterBreak="0">
    <w:nsid w:val="572204A1"/>
    <w:multiLevelType w:val="hybridMultilevel"/>
    <w:tmpl w:val="7D1C2176"/>
    <w:lvl w:ilvl="0" w:tplc="0EB201A6">
      <w:start w:val="1"/>
      <w:numFmt w:val="bullet"/>
      <w:lvlText w:val="—"/>
      <w:lvlJc w:val="left"/>
      <w:pPr>
        <w:tabs>
          <w:tab w:val="num" w:pos="720"/>
        </w:tabs>
        <w:ind w:left="720" w:hanging="360"/>
      </w:pPr>
      <w:rPr>
        <w:rFonts w:ascii="LindeDaxPowerPoint" w:hAnsi="LindeDaxPowerPoint" w:cs="LindeDaxPowerPoint" w:hint="default"/>
      </w:rPr>
    </w:lvl>
    <w:lvl w:ilvl="1" w:tplc="8D78D988" w:tentative="1">
      <w:start w:val="1"/>
      <w:numFmt w:val="bullet"/>
      <w:lvlText w:val="—"/>
      <w:lvlJc w:val="left"/>
      <w:pPr>
        <w:tabs>
          <w:tab w:val="num" w:pos="1440"/>
        </w:tabs>
        <w:ind w:left="1440" w:hanging="360"/>
      </w:pPr>
      <w:rPr>
        <w:rFonts w:ascii="LindeDaxPowerPoint" w:hAnsi="LindeDaxPowerPoint" w:cs="LindeDaxPowerPoint" w:hint="default"/>
      </w:rPr>
    </w:lvl>
    <w:lvl w:ilvl="2" w:tplc="C87E3450" w:tentative="1">
      <w:start w:val="1"/>
      <w:numFmt w:val="bullet"/>
      <w:lvlText w:val="—"/>
      <w:lvlJc w:val="left"/>
      <w:pPr>
        <w:tabs>
          <w:tab w:val="num" w:pos="2160"/>
        </w:tabs>
        <w:ind w:left="2160" w:hanging="360"/>
      </w:pPr>
      <w:rPr>
        <w:rFonts w:ascii="LindeDaxPowerPoint" w:hAnsi="LindeDaxPowerPoint" w:cs="LindeDaxPowerPoint" w:hint="default"/>
      </w:rPr>
    </w:lvl>
    <w:lvl w:ilvl="3" w:tplc="50AC4CA4" w:tentative="1">
      <w:start w:val="1"/>
      <w:numFmt w:val="bullet"/>
      <w:lvlText w:val="—"/>
      <w:lvlJc w:val="left"/>
      <w:pPr>
        <w:tabs>
          <w:tab w:val="num" w:pos="2880"/>
        </w:tabs>
        <w:ind w:left="2880" w:hanging="360"/>
      </w:pPr>
      <w:rPr>
        <w:rFonts w:ascii="LindeDaxPowerPoint" w:hAnsi="LindeDaxPowerPoint" w:cs="LindeDaxPowerPoint" w:hint="default"/>
      </w:rPr>
    </w:lvl>
    <w:lvl w:ilvl="4" w:tplc="8BAE0768" w:tentative="1">
      <w:start w:val="1"/>
      <w:numFmt w:val="bullet"/>
      <w:lvlText w:val="—"/>
      <w:lvlJc w:val="left"/>
      <w:pPr>
        <w:tabs>
          <w:tab w:val="num" w:pos="3600"/>
        </w:tabs>
        <w:ind w:left="3600" w:hanging="360"/>
      </w:pPr>
      <w:rPr>
        <w:rFonts w:ascii="LindeDaxPowerPoint" w:hAnsi="LindeDaxPowerPoint" w:cs="LindeDaxPowerPoint" w:hint="default"/>
      </w:rPr>
    </w:lvl>
    <w:lvl w:ilvl="5" w:tplc="5CD0FB04" w:tentative="1">
      <w:start w:val="1"/>
      <w:numFmt w:val="bullet"/>
      <w:lvlText w:val="—"/>
      <w:lvlJc w:val="left"/>
      <w:pPr>
        <w:tabs>
          <w:tab w:val="num" w:pos="4320"/>
        </w:tabs>
        <w:ind w:left="4320" w:hanging="360"/>
      </w:pPr>
      <w:rPr>
        <w:rFonts w:ascii="LindeDaxPowerPoint" w:hAnsi="LindeDaxPowerPoint" w:cs="LindeDaxPowerPoint" w:hint="default"/>
      </w:rPr>
    </w:lvl>
    <w:lvl w:ilvl="6" w:tplc="6CCE88EE" w:tentative="1">
      <w:start w:val="1"/>
      <w:numFmt w:val="bullet"/>
      <w:lvlText w:val="—"/>
      <w:lvlJc w:val="left"/>
      <w:pPr>
        <w:tabs>
          <w:tab w:val="num" w:pos="5040"/>
        </w:tabs>
        <w:ind w:left="5040" w:hanging="360"/>
      </w:pPr>
      <w:rPr>
        <w:rFonts w:ascii="LindeDaxPowerPoint" w:hAnsi="LindeDaxPowerPoint" w:cs="LindeDaxPowerPoint" w:hint="default"/>
      </w:rPr>
    </w:lvl>
    <w:lvl w:ilvl="7" w:tplc="80BE7372" w:tentative="1">
      <w:start w:val="1"/>
      <w:numFmt w:val="bullet"/>
      <w:lvlText w:val="—"/>
      <w:lvlJc w:val="left"/>
      <w:pPr>
        <w:tabs>
          <w:tab w:val="num" w:pos="5760"/>
        </w:tabs>
        <w:ind w:left="5760" w:hanging="360"/>
      </w:pPr>
      <w:rPr>
        <w:rFonts w:ascii="LindeDaxPowerPoint" w:hAnsi="LindeDaxPowerPoint" w:cs="LindeDaxPowerPoint" w:hint="default"/>
      </w:rPr>
    </w:lvl>
    <w:lvl w:ilvl="8" w:tplc="5150E2FC"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2" w15:restartNumberingAfterBreak="0">
    <w:nsid w:val="5756500B"/>
    <w:multiLevelType w:val="hybridMultilevel"/>
    <w:tmpl w:val="1E367868"/>
    <w:lvl w:ilvl="0" w:tplc="AB3A7408">
      <w:start w:val="1"/>
      <w:numFmt w:val="bullet"/>
      <w:lvlText w:val="•"/>
      <w:lvlJc w:val="left"/>
      <w:pPr>
        <w:tabs>
          <w:tab w:val="num" w:pos="720"/>
        </w:tabs>
        <w:ind w:left="720" w:hanging="360"/>
      </w:pPr>
      <w:rPr>
        <w:rFonts w:ascii="LindeDaxPowerPoint" w:hAnsi="LindeDaxPowerPoint" w:cs="LindeDaxPowerPoint" w:hint="default"/>
      </w:rPr>
    </w:lvl>
    <w:lvl w:ilvl="1" w:tplc="CE62210C" w:tentative="1">
      <w:start w:val="1"/>
      <w:numFmt w:val="bullet"/>
      <w:lvlText w:val="•"/>
      <w:lvlJc w:val="left"/>
      <w:pPr>
        <w:tabs>
          <w:tab w:val="num" w:pos="1440"/>
        </w:tabs>
        <w:ind w:left="1440" w:hanging="360"/>
      </w:pPr>
      <w:rPr>
        <w:rFonts w:ascii="LindeDaxPowerPoint" w:hAnsi="LindeDaxPowerPoint" w:cs="LindeDaxPowerPoint" w:hint="default"/>
      </w:rPr>
    </w:lvl>
    <w:lvl w:ilvl="2" w:tplc="224E9444" w:tentative="1">
      <w:start w:val="1"/>
      <w:numFmt w:val="bullet"/>
      <w:lvlText w:val="•"/>
      <w:lvlJc w:val="left"/>
      <w:pPr>
        <w:tabs>
          <w:tab w:val="num" w:pos="2160"/>
        </w:tabs>
        <w:ind w:left="2160" w:hanging="360"/>
      </w:pPr>
      <w:rPr>
        <w:rFonts w:ascii="LindeDaxPowerPoint" w:hAnsi="LindeDaxPowerPoint" w:cs="LindeDaxPowerPoint" w:hint="default"/>
      </w:rPr>
    </w:lvl>
    <w:lvl w:ilvl="3" w:tplc="6740811A" w:tentative="1">
      <w:start w:val="1"/>
      <w:numFmt w:val="bullet"/>
      <w:lvlText w:val="•"/>
      <w:lvlJc w:val="left"/>
      <w:pPr>
        <w:tabs>
          <w:tab w:val="num" w:pos="2880"/>
        </w:tabs>
        <w:ind w:left="2880" w:hanging="360"/>
      </w:pPr>
      <w:rPr>
        <w:rFonts w:ascii="LindeDaxPowerPoint" w:hAnsi="LindeDaxPowerPoint" w:cs="LindeDaxPowerPoint" w:hint="default"/>
      </w:rPr>
    </w:lvl>
    <w:lvl w:ilvl="4" w:tplc="2E4A1ACE" w:tentative="1">
      <w:start w:val="1"/>
      <w:numFmt w:val="bullet"/>
      <w:lvlText w:val="•"/>
      <w:lvlJc w:val="left"/>
      <w:pPr>
        <w:tabs>
          <w:tab w:val="num" w:pos="3600"/>
        </w:tabs>
        <w:ind w:left="3600" w:hanging="360"/>
      </w:pPr>
      <w:rPr>
        <w:rFonts w:ascii="LindeDaxPowerPoint" w:hAnsi="LindeDaxPowerPoint" w:cs="LindeDaxPowerPoint" w:hint="default"/>
      </w:rPr>
    </w:lvl>
    <w:lvl w:ilvl="5" w:tplc="A9DAB122" w:tentative="1">
      <w:start w:val="1"/>
      <w:numFmt w:val="bullet"/>
      <w:lvlText w:val="•"/>
      <w:lvlJc w:val="left"/>
      <w:pPr>
        <w:tabs>
          <w:tab w:val="num" w:pos="4320"/>
        </w:tabs>
        <w:ind w:left="4320" w:hanging="360"/>
      </w:pPr>
      <w:rPr>
        <w:rFonts w:ascii="LindeDaxPowerPoint" w:hAnsi="LindeDaxPowerPoint" w:cs="LindeDaxPowerPoint" w:hint="default"/>
      </w:rPr>
    </w:lvl>
    <w:lvl w:ilvl="6" w:tplc="E71E2A12" w:tentative="1">
      <w:start w:val="1"/>
      <w:numFmt w:val="bullet"/>
      <w:lvlText w:val="•"/>
      <w:lvlJc w:val="left"/>
      <w:pPr>
        <w:tabs>
          <w:tab w:val="num" w:pos="5040"/>
        </w:tabs>
        <w:ind w:left="5040" w:hanging="360"/>
      </w:pPr>
      <w:rPr>
        <w:rFonts w:ascii="LindeDaxPowerPoint" w:hAnsi="LindeDaxPowerPoint" w:cs="LindeDaxPowerPoint" w:hint="default"/>
      </w:rPr>
    </w:lvl>
    <w:lvl w:ilvl="7" w:tplc="3D3A2794" w:tentative="1">
      <w:start w:val="1"/>
      <w:numFmt w:val="bullet"/>
      <w:lvlText w:val="•"/>
      <w:lvlJc w:val="left"/>
      <w:pPr>
        <w:tabs>
          <w:tab w:val="num" w:pos="5760"/>
        </w:tabs>
        <w:ind w:left="5760" w:hanging="360"/>
      </w:pPr>
      <w:rPr>
        <w:rFonts w:ascii="LindeDaxPowerPoint" w:hAnsi="LindeDaxPowerPoint" w:cs="LindeDaxPowerPoint" w:hint="default"/>
      </w:rPr>
    </w:lvl>
    <w:lvl w:ilvl="8" w:tplc="B0E24888"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3" w15:restartNumberingAfterBreak="0">
    <w:nsid w:val="5D583F51"/>
    <w:multiLevelType w:val="hybridMultilevel"/>
    <w:tmpl w:val="9EC8E0B4"/>
    <w:lvl w:ilvl="0" w:tplc="E0746C8C">
      <w:start w:val="1"/>
      <w:numFmt w:val="bullet"/>
      <w:lvlText w:val="—"/>
      <w:lvlJc w:val="left"/>
      <w:pPr>
        <w:tabs>
          <w:tab w:val="num" w:pos="720"/>
        </w:tabs>
        <w:ind w:left="720" w:hanging="360"/>
      </w:pPr>
      <w:rPr>
        <w:rFonts w:ascii="LindeDaxPowerPoint" w:hAnsi="LindeDaxPowerPoint" w:cs="LindeDaxPowerPoint" w:hint="default"/>
      </w:rPr>
    </w:lvl>
    <w:lvl w:ilvl="1" w:tplc="A70E537C" w:tentative="1">
      <w:start w:val="1"/>
      <w:numFmt w:val="bullet"/>
      <w:lvlText w:val="—"/>
      <w:lvlJc w:val="left"/>
      <w:pPr>
        <w:tabs>
          <w:tab w:val="num" w:pos="1440"/>
        </w:tabs>
        <w:ind w:left="1440" w:hanging="360"/>
      </w:pPr>
      <w:rPr>
        <w:rFonts w:ascii="LindeDaxPowerPoint" w:hAnsi="LindeDaxPowerPoint" w:cs="LindeDaxPowerPoint" w:hint="default"/>
      </w:rPr>
    </w:lvl>
    <w:lvl w:ilvl="2" w:tplc="0D388D2A" w:tentative="1">
      <w:start w:val="1"/>
      <w:numFmt w:val="bullet"/>
      <w:lvlText w:val="—"/>
      <w:lvlJc w:val="left"/>
      <w:pPr>
        <w:tabs>
          <w:tab w:val="num" w:pos="2160"/>
        </w:tabs>
        <w:ind w:left="2160" w:hanging="360"/>
      </w:pPr>
      <w:rPr>
        <w:rFonts w:ascii="LindeDaxPowerPoint" w:hAnsi="LindeDaxPowerPoint" w:cs="LindeDaxPowerPoint" w:hint="default"/>
      </w:rPr>
    </w:lvl>
    <w:lvl w:ilvl="3" w:tplc="F32C794E" w:tentative="1">
      <w:start w:val="1"/>
      <w:numFmt w:val="bullet"/>
      <w:lvlText w:val="—"/>
      <w:lvlJc w:val="left"/>
      <w:pPr>
        <w:tabs>
          <w:tab w:val="num" w:pos="2880"/>
        </w:tabs>
        <w:ind w:left="2880" w:hanging="360"/>
      </w:pPr>
      <w:rPr>
        <w:rFonts w:ascii="LindeDaxPowerPoint" w:hAnsi="LindeDaxPowerPoint" w:cs="LindeDaxPowerPoint" w:hint="default"/>
      </w:rPr>
    </w:lvl>
    <w:lvl w:ilvl="4" w:tplc="0EDECB46" w:tentative="1">
      <w:start w:val="1"/>
      <w:numFmt w:val="bullet"/>
      <w:lvlText w:val="—"/>
      <w:lvlJc w:val="left"/>
      <w:pPr>
        <w:tabs>
          <w:tab w:val="num" w:pos="3600"/>
        </w:tabs>
        <w:ind w:left="3600" w:hanging="360"/>
      </w:pPr>
      <w:rPr>
        <w:rFonts w:ascii="LindeDaxPowerPoint" w:hAnsi="LindeDaxPowerPoint" w:cs="LindeDaxPowerPoint" w:hint="default"/>
      </w:rPr>
    </w:lvl>
    <w:lvl w:ilvl="5" w:tplc="EAE62A56" w:tentative="1">
      <w:start w:val="1"/>
      <w:numFmt w:val="bullet"/>
      <w:lvlText w:val="—"/>
      <w:lvlJc w:val="left"/>
      <w:pPr>
        <w:tabs>
          <w:tab w:val="num" w:pos="4320"/>
        </w:tabs>
        <w:ind w:left="4320" w:hanging="360"/>
      </w:pPr>
      <w:rPr>
        <w:rFonts w:ascii="LindeDaxPowerPoint" w:hAnsi="LindeDaxPowerPoint" w:cs="LindeDaxPowerPoint" w:hint="default"/>
      </w:rPr>
    </w:lvl>
    <w:lvl w:ilvl="6" w:tplc="9086E680" w:tentative="1">
      <w:start w:val="1"/>
      <w:numFmt w:val="bullet"/>
      <w:lvlText w:val="—"/>
      <w:lvlJc w:val="left"/>
      <w:pPr>
        <w:tabs>
          <w:tab w:val="num" w:pos="5040"/>
        </w:tabs>
        <w:ind w:left="5040" w:hanging="360"/>
      </w:pPr>
      <w:rPr>
        <w:rFonts w:ascii="LindeDaxPowerPoint" w:hAnsi="LindeDaxPowerPoint" w:cs="LindeDaxPowerPoint" w:hint="default"/>
      </w:rPr>
    </w:lvl>
    <w:lvl w:ilvl="7" w:tplc="43DE234E" w:tentative="1">
      <w:start w:val="1"/>
      <w:numFmt w:val="bullet"/>
      <w:lvlText w:val="—"/>
      <w:lvlJc w:val="left"/>
      <w:pPr>
        <w:tabs>
          <w:tab w:val="num" w:pos="5760"/>
        </w:tabs>
        <w:ind w:left="5760" w:hanging="360"/>
      </w:pPr>
      <w:rPr>
        <w:rFonts w:ascii="LindeDaxPowerPoint" w:hAnsi="LindeDaxPowerPoint" w:cs="LindeDaxPowerPoint" w:hint="default"/>
      </w:rPr>
    </w:lvl>
    <w:lvl w:ilvl="8" w:tplc="D512923A"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4" w15:restartNumberingAfterBreak="0">
    <w:nsid w:val="5EA66341"/>
    <w:multiLevelType w:val="hybridMultilevel"/>
    <w:tmpl w:val="F880EFF0"/>
    <w:lvl w:ilvl="0" w:tplc="60C60ACC">
      <w:start w:val="1"/>
      <w:numFmt w:val="bullet"/>
      <w:lvlText w:val="—"/>
      <w:lvlJc w:val="left"/>
      <w:pPr>
        <w:tabs>
          <w:tab w:val="num" w:pos="720"/>
        </w:tabs>
        <w:ind w:left="720" w:hanging="360"/>
      </w:pPr>
      <w:rPr>
        <w:rFonts w:ascii="LindeDaxPowerPoint" w:hAnsi="LindeDaxPowerPoint" w:cs="LindeDaxPowerPoint" w:hint="default"/>
      </w:rPr>
    </w:lvl>
    <w:lvl w:ilvl="1" w:tplc="8B8278B2" w:tentative="1">
      <w:start w:val="1"/>
      <w:numFmt w:val="bullet"/>
      <w:lvlText w:val="—"/>
      <w:lvlJc w:val="left"/>
      <w:pPr>
        <w:tabs>
          <w:tab w:val="num" w:pos="1440"/>
        </w:tabs>
        <w:ind w:left="1440" w:hanging="360"/>
      </w:pPr>
      <w:rPr>
        <w:rFonts w:ascii="LindeDaxPowerPoint" w:hAnsi="LindeDaxPowerPoint" w:cs="LindeDaxPowerPoint" w:hint="default"/>
      </w:rPr>
    </w:lvl>
    <w:lvl w:ilvl="2" w:tplc="E788D0DE" w:tentative="1">
      <w:start w:val="1"/>
      <w:numFmt w:val="bullet"/>
      <w:lvlText w:val="—"/>
      <w:lvlJc w:val="left"/>
      <w:pPr>
        <w:tabs>
          <w:tab w:val="num" w:pos="2160"/>
        </w:tabs>
        <w:ind w:left="2160" w:hanging="360"/>
      </w:pPr>
      <w:rPr>
        <w:rFonts w:ascii="LindeDaxPowerPoint" w:hAnsi="LindeDaxPowerPoint" w:cs="LindeDaxPowerPoint" w:hint="default"/>
      </w:rPr>
    </w:lvl>
    <w:lvl w:ilvl="3" w:tplc="51325E48" w:tentative="1">
      <w:start w:val="1"/>
      <w:numFmt w:val="bullet"/>
      <w:lvlText w:val="—"/>
      <w:lvlJc w:val="left"/>
      <w:pPr>
        <w:tabs>
          <w:tab w:val="num" w:pos="2880"/>
        </w:tabs>
        <w:ind w:left="2880" w:hanging="360"/>
      </w:pPr>
      <w:rPr>
        <w:rFonts w:ascii="LindeDaxPowerPoint" w:hAnsi="LindeDaxPowerPoint" w:cs="LindeDaxPowerPoint" w:hint="default"/>
      </w:rPr>
    </w:lvl>
    <w:lvl w:ilvl="4" w:tplc="6E68EF3E" w:tentative="1">
      <w:start w:val="1"/>
      <w:numFmt w:val="bullet"/>
      <w:lvlText w:val="—"/>
      <w:lvlJc w:val="left"/>
      <w:pPr>
        <w:tabs>
          <w:tab w:val="num" w:pos="3600"/>
        </w:tabs>
        <w:ind w:left="3600" w:hanging="360"/>
      </w:pPr>
      <w:rPr>
        <w:rFonts w:ascii="LindeDaxPowerPoint" w:hAnsi="LindeDaxPowerPoint" w:cs="LindeDaxPowerPoint" w:hint="default"/>
      </w:rPr>
    </w:lvl>
    <w:lvl w:ilvl="5" w:tplc="DBD66088" w:tentative="1">
      <w:start w:val="1"/>
      <w:numFmt w:val="bullet"/>
      <w:lvlText w:val="—"/>
      <w:lvlJc w:val="left"/>
      <w:pPr>
        <w:tabs>
          <w:tab w:val="num" w:pos="4320"/>
        </w:tabs>
        <w:ind w:left="4320" w:hanging="360"/>
      </w:pPr>
      <w:rPr>
        <w:rFonts w:ascii="LindeDaxPowerPoint" w:hAnsi="LindeDaxPowerPoint" w:cs="LindeDaxPowerPoint" w:hint="default"/>
      </w:rPr>
    </w:lvl>
    <w:lvl w:ilvl="6" w:tplc="DA44080C" w:tentative="1">
      <w:start w:val="1"/>
      <w:numFmt w:val="bullet"/>
      <w:lvlText w:val="—"/>
      <w:lvlJc w:val="left"/>
      <w:pPr>
        <w:tabs>
          <w:tab w:val="num" w:pos="5040"/>
        </w:tabs>
        <w:ind w:left="5040" w:hanging="360"/>
      </w:pPr>
      <w:rPr>
        <w:rFonts w:ascii="LindeDaxPowerPoint" w:hAnsi="LindeDaxPowerPoint" w:cs="LindeDaxPowerPoint" w:hint="default"/>
      </w:rPr>
    </w:lvl>
    <w:lvl w:ilvl="7" w:tplc="01C093A8" w:tentative="1">
      <w:start w:val="1"/>
      <w:numFmt w:val="bullet"/>
      <w:lvlText w:val="—"/>
      <w:lvlJc w:val="left"/>
      <w:pPr>
        <w:tabs>
          <w:tab w:val="num" w:pos="5760"/>
        </w:tabs>
        <w:ind w:left="5760" w:hanging="360"/>
      </w:pPr>
      <w:rPr>
        <w:rFonts w:ascii="LindeDaxPowerPoint" w:hAnsi="LindeDaxPowerPoint" w:cs="LindeDaxPowerPoint" w:hint="default"/>
      </w:rPr>
    </w:lvl>
    <w:lvl w:ilvl="8" w:tplc="318ADEDE"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5" w15:restartNumberingAfterBreak="0">
    <w:nsid w:val="607D6A24"/>
    <w:multiLevelType w:val="hybridMultilevel"/>
    <w:tmpl w:val="8C2E6AD0"/>
    <w:lvl w:ilvl="0" w:tplc="3AE00EFC">
      <w:start w:val="1"/>
      <w:numFmt w:val="bullet"/>
      <w:lvlText w:val="—"/>
      <w:lvlJc w:val="left"/>
      <w:pPr>
        <w:tabs>
          <w:tab w:val="num" w:pos="720"/>
        </w:tabs>
        <w:ind w:left="720" w:hanging="360"/>
      </w:pPr>
      <w:rPr>
        <w:rFonts w:ascii="LindeDaxPowerPoint" w:hAnsi="LindeDaxPowerPoint" w:cs="LindeDaxPowerPoint" w:hint="default"/>
      </w:rPr>
    </w:lvl>
    <w:lvl w:ilvl="1" w:tplc="52A637C2" w:tentative="1">
      <w:start w:val="1"/>
      <w:numFmt w:val="bullet"/>
      <w:lvlText w:val="—"/>
      <w:lvlJc w:val="left"/>
      <w:pPr>
        <w:tabs>
          <w:tab w:val="num" w:pos="1440"/>
        </w:tabs>
        <w:ind w:left="1440" w:hanging="360"/>
      </w:pPr>
      <w:rPr>
        <w:rFonts w:ascii="LindeDaxPowerPoint" w:hAnsi="LindeDaxPowerPoint" w:cs="LindeDaxPowerPoint" w:hint="default"/>
      </w:rPr>
    </w:lvl>
    <w:lvl w:ilvl="2" w:tplc="91362BA6" w:tentative="1">
      <w:start w:val="1"/>
      <w:numFmt w:val="bullet"/>
      <w:lvlText w:val="—"/>
      <w:lvlJc w:val="left"/>
      <w:pPr>
        <w:tabs>
          <w:tab w:val="num" w:pos="2160"/>
        </w:tabs>
        <w:ind w:left="2160" w:hanging="360"/>
      </w:pPr>
      <w:rPr>
        <w:rFonts w:ascii="LindeDaxPowerPoint" w:hAnsi="LindeDaxPowerPoint" w:cs="LindeDaxPowerPoint" w:hint="default"/>
      </w:rPr>
    </w:lvl>
    <w:lvl w:ilvl="3" w:tplc="DF5699D6" w:tentative="1">
      <w:start w:val="1"/>
      <w:numFmt w:val="bullet"/>
      <w:lvlText w:val="—"/>
      <w:lvlJc w:val="left"/>
      <w:pPr>
        <w:tabs>
          <w:tab w:val="num" w:pos="2880"/>
        </w:tabs>
        <w:ind w:left="2880" w:hanging="360"/>
      </w:pPr>
      <w:rPr>
        <w:rFonts w:ascii="LindeDaxPowerPoint" w:hAnsi="LindeDaxPowerPoint" w:cs="LindeDaxPowerPoint" w:hint="default"/>
      </w:rPr>
    </w:lvl>
    <w:lvl w:ilvl="4" w:tplc="462A4BDC" w:tentative="1">
      <w:start w:val="1"/>
      <w:numFmt w:val="bullet"/>
      <w:lvlText w:val="—"/>
      <w:lvlJc w:val="left"/>
      <w:pPr>
        <w:tabs>
          <w:tab w:val="num" w:pos="3600"/>
        </w:tabs>
        <w:ind w:left="3600" w:hanging="360"/>
      </w:pPr>
      <w:rPr>
        <w:rFonts w:ascii="LindeDaxPowerPoint" w:hAnsi="LindeDaxPowerPoint" w:cs="LindeDaxPowerPoint" w:hint="default"/>
      </w:rPr>
    </w:lvl>
    <w:lvl w:ilvl="5" w:tplc="C4685ED2" w:tentative="1">
      <w:start w:val="1"/>
      <w:numFmt w:val="bullet"/>
      <w:lvlText w:val="—"/>
      <w:lvlJc w:val="left"/>
      <w:pPr>
        <w:tabs>
          <w:tab w:val="num" w:pos="4320"/>
        </w:tabs>
        <w:ind w:left="4320" w:hanging="360"/>
      </w:pPr>
      <w:rPr>
        <w:rFonts w:ascii="LindeDaxPowerPoint" w:hAnsi="LindeDaxPowerPoint" w:cs="LindeDaxPowerPoint" w:hint="default"/>
      </w:rPr>
    </w:lvl>
    <w:lvl w:ilvl="6" w:tplc="0B980BBC" w:tentative="1">
      <w:start w:val="1"/>
      <w:numFmt w:val="bullet"/>
      <w:lvlText w:val="—"/>
      <w:lvlJc w:val="left"/>
      <w:pPr>
        <w:tabs>
          <w:tab w:val="num" w:pos="5040"/>
        </w:tabs>
        <w:ind w:left="5040" w:hanging="360"/>
      </w:pPr>
      <w:rPr>
        <w:rFonts w:ascii="LindeDaxPowerPoint" w:hAnsi="LindeDaxPowerPoint" w:cs="LindeDaxPowerPoint" w:hint="default"/>
      </w:rPr>
    </w:lvl>
    <w:lvl w:ilvl="7" w:tplc="91F85A68" w:tentative="1">
      <w:start w:val="1"/>
      <w:numFmt w:val="bullet"/>
      <w:lvlText w:val="—"/>
      <w:lvlJc w:val="left"/>
      <w:pPr>
        <w:tabs>
          <w:tab w:val="num" w:pos="5760"/>
        </w:tabs>
        <w:ind w:left="5760" w:hanging="360"/>
      </w:pPr>
      <w:rPr>
        <w:rFonts w:ascii="LindeDaxPowerPoint" w:hAnsi="LindeDaxPowerPoint" w:cs="LindeDaxPowerPoint" w:hint="default"/>
      </w:rPr>
    </w:lvl>
    <w:lvl w:ilvl="8" w:tplc="99BA2566"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6" w15:restartNumberingAfterBreak="0">
    <w:nsid w:val="688876E3"/>
    <w:multiLevelType w:val="hybridMultilevel"/>
    <w:tmpl w:val="F81027E0"/>
    <w:lvl w:ilvl="0" w:tplc="C07A7F0A">
      <w:numFmt w:val="bullet"/>
      <w:lvlText w:val="-"/>
      <w:lvlJc w:val="left"/>
      <w:pPr>
        <w:tabs>
          <w:tab w:val="num" w:pos="1080"/>
        </w:tabs>
        <w:ind w:left="1080" w:hanging="360"/>
      </w:pPr>
      <w:rPr>
        <w:rFont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6C153D8A"/>
    <w:multiLevelType w:val="hybridMultilevel"/>
    <w:tmpl w:val="19BC8988"/>
    <w:lvl w:ilvl="0" w:tplc="90BE3AC8">
      <w:start w:val="1"/>
      <w:numFmt w:val="bullet"/>
      <w:lvlText w:val="—"/>
      <w:lvlJc w:val="left"/>
      <w:pPr>
        <w:tabs>
          <w:tab w:val="num" w:pos="720"/>
        </w:tabs>
        <w:ind w:left="720" w:hanging="360"/>
      </w:pPr>
      <w:rPr>
        <w:rFonts w:ascii="LindeDaxPowerPoint" w:hAnsi="LindeDaxPowerPoint" w:cs="LindeDaxPowerPoint" w:hint="default"/>
      </w:rPr>
    </w:lvl>
    <w:lvl w:ilvl="1" w:tplc="7B887D64" w:tentative="1">
      <w:start w:val="1"/>
      <w:numFmt w:val="bullet"/>
      <w:lvlText w:val="—"/>
      <w:lvlJc w:val="left"/>
      <w:pPr>
        <w:tabs>
          <w:tab w:val="num" w:pos="1440"/>
        </w:tabs>
        <w:ind w:left="1440" w:hanging="360"/>
      </w:pPr>
      <w:rPr>
        <w:rFonts w:ascii="LindeDaxPowerPoint" w:hAnsi="LindeDaxPowerPoint" w:cs="LindeDaxPowerPoint" w:hint="default"/>
      </w:rPr>
    </w:lvl>
    <w:lvl w:ilvl="2" w:tplc="E57C7EEE" w:tentative="1">
      <w:start w:val="1"/>
      <w:numFmt w:val="bullet"/>
      <w:lvlText w:val="—"/>
      <w:lvlJc w:val="left"/>
      <w:pPr>
        <w:tabs>
          <w:tab w:val="num" w:pos="2160"/>
        </w:tabs>
        <w:ind w:left="2160" w:hanging="360"/>
      </w:pPr>
      <w:rPr>
        <w:rFonts w:ascii="LindeDaxPowerPoint" w:hAnsi="LindeDaxPowerPoint" w:cs="LindeDaxPowerPoint" w:hint="default"/>
      </w:rPr>
    </w:lvl>
    <w:lvl w:ilvl="3" w:tplc="F04C3674" w:tentative="1">
      <w:start w:val="1"/>
      <w:numFmt w:val="bullet"/>
      <w:lvlText w:val="—"/>
      <w:lvlJc w:val="left"/>
      <w:pPr>
        <w:tabs>
          <w:tab w:val="num" w:pos="2880"/>
        </w:tabs>
        <w:ind w:left="2880" w:hanging="360"/>
      </w:pPr>
      <w:rPr>
        <w:rFonts w:ascii="LindeDaxPowerPoint" w:hAnsi="LindeDaxPowerPoint" w:cs="LindeDaxPowerPoint" w:hint="default"/>
      </w:rPr>
    </w:lvl>
    <w:lvl w:ilvl="4" w:tplc="80DE554C" w:tentative="1">
      <w:start w:val="1"/>
      <w:numFmt w:val="bullet"/>
      <w:lvlText w:val="—"/>
      <w:lvlJc w:val="left"/>
      <w:pPr>
        <w:tabs>
          <w:tab w:val="num" w:pos="3600"/>
        </w:tabs>
        <w:ind w:left="3600" w:hanging="360"/>
      </w:pPr>
      <w:rPr>
        <w:rFonts w:ascii="LindeDaxPowerPoint" w:hAnsi="LindeDaxPowerPoint" w:cs="LindeDaxPowerPoint" w:hint="default"/>
      </w:rPr>
    </w:lvl>
    <w:lvl w:ilvl="5" w:tplc="96FE02F8" w:tentative="1">
      <w:start w:val="1"/>
      <w:numFmt w:val="bullet"/>
      <w:lvlText w:val="—"/>
      <w:lvlJc w:val="left"/>
      <w:pPr>
        <w:tabs>
          <w:tab w:val="num" w:pos="4320"/>
        </w:tabs>
        <w:ind w:left="4320" w:hanging="360"/>
      </w:pPr>
      <w:rPr>
        <w:rFonts w:ascii="LindeDaxPowerPoint" w:hAnsi="LindeDaxPowerPoint" w:cs="LindeDaxPowerPoint" w:hint="default"/>
      </w:rPr>
    </w:lvl>
    <w:lvl w:ilvl="6" w:tplc="352C6BA4" w:tentative="1">
      <w:start w:val="1"/>
      <w:numFmt w:val="bullet"/>
      <w:lvlText w:val="—"/>
      <w:lvlJc w:val="left"/>
      <w:pPr>
        <w:tabs>
          <w:tab w:val="num" w:pos="5040"/>
        </w:tabs>
        <w:ind w:left="5040" w:hanging="360"/>
      </w:pPr>
      <w:rPr>
        <w:rFonts w:ascii="LindeDaxPowerPoint" w:hAnsi="LindeDaxPowerPoint" w:cs="LindeDaxPowerPoint" w:hint="default"/>
      </w:rPr>
    </w:lvl>
    <w:lvl w:ilvl="7" w:tplc="DBFE362E" w:tentative="1">
      <w:start w:val="1"/>
      <w:numFmt w:val="bullet"/>
      <w:lvlText w:val="—"/>
      <w:lvlJc w:val="left"/>
      <w:pPr>
        <w:tabs>
          <w:tab w:val="num" w:pos="5760"/>
        </w:tabs>
        <w:ind w:left="5760" w:hanging="360"/>
      </w:pPr>
      <w:rPr>
        <w:rFonts w:ascii="LindeDaxPowerPoint" w:hAnsi="LindeDaxPowerPoint" w:cs="LindeDaxPowerPoint" w:hint="default"/>
      </w:rPr>
    </w:lvl>
    <w:lvl w:ilvl="8" w:tplc="11D8F582"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8" w15:restartNumberingAfterBreak="0">
    <w:nsid w:val="6F0909A2"/>
    <w:multiLevelType w:val="hybridMultilevel"/>
    <w:tmpl w:val="74C4F214"/>
    <w:lvl w:ilvl="0" w:tplc="A9386562">
      <w:start w:val="1"/>
      <w:numFmt w:val="bullet"/>
      <w:lvlText w:val="—"/>
      <w:lvlJc w:val="left"/>
      <w:pPr>
        <w:tabs>
          <w:tab w:val="num" w:pos="720"/>
        </w:tabs>
        <w:ind w:left="720" w:hanging="360"/>
      </w:pPr>
      <w:rPr>
        <w:rFonts w:ascii="LindeDaxPowerPoint" w:hAnsi="LindeDaxPowerPoint" w:cs="LindeDaxPowerPoint" w:hint="default"/>
      </w:rPr>
    </w:lvl>
    <w:lvl w:ilvl="1" w:tplc="DA687502" w:tentative="1">
      <w:start w:val="1"/>
      <w:numFmt w:val="bullet"/>
      <w:lvlText w:val="—"/>
      <w:lvlJc w:val="left"/>
      <w:pPr>
        <w:tabs>
          <w:tab w:val="num" w:pos="1440"/>
        </w:tabs>
        <w:ind w:left="1440" w:hanging="360"/>
      </w:pPr>
      <w:rPr>
        <w:rFonts w:ascii="LindeDaxPowerPoint" w:hAnsi="LindeDaxPowerPoint" w:cs="LindeDaxPowerPoint" w:hint="default"/>
      </w:rPr>
    </w:lvl>
    <w:lvl w:ilvl="2" w:tplc="6A0E37BE" w:tentative="1">
      <w:start w:val="1"/>
      <w:numFmt w:val="bullet"/>
      <w:lvlText w:val="—"/>
      <w:lvlJc w:val="left"/>
      <w:pPr>
        <w:tabs>
          <w:tab w:val="num" w:pos="2160"/>
        </w:tabs>
        <w:ind w:left="2160" w:hanging="360"/>
      </w:pPr>
      <w:rPr>
        <w:rFonts w:ascii="LindeDaxPowerPoint" w:hAnsi="LindeDaxPowerPoint" w:cs="LindeDaxPowerPoint" w:hint="default"/>
      </w:rPr>
    </w:lvl>
    <w:lvl w:ilvl="3" w:tplc="02E448FE" w:tentative="1">
      <w:start w:val="1"/>
      <w:numFmt w:val="bullet"/>
      <w:lvlText w:val="—"/>
      <w:lvlJc w:val="left"/>
      <w:pPr>
        <w:tabs>
          <w:tab w:val="num" w:pos="2880"/>
        </w:tabs>
        <w:ind w:left="2880" w:hanging="360"/>
      </w:pPr>
      <w:rPr>
        <w:rFonts w:ascii="LindeDaxPowerPoint" w:hAnsi="LindeDaxPowerPoint" w:cs="LindeDaxPowerPoint" w:hint="default"/>
      </w:rPr>
    </w:lvl>
    <w:lvl w:ilvl="4" w:tplc="C04A6742" w:tentative="1">
      <w:start w:val="1"/>
      <w:numFmt w:val="bullet"/>
      <w:lvlText w:val="—"/>
      <w:lvlJc w:val="left"/>
      <w:pPr>
        <w:tabs>
          <w:tab w:val="num" w:pos="3600"/>
        </w:tabs>
        <w:ind w:left="3600" w:hanging="360"/>
      </w:pPr>
      <w:rPr>
        <w:rFonts w:ascii="LindeDaxPowerPoint" w:hAnsi="LindeDaxPowerPoint" w:cs="LindeDaxPowerPoint" w:hint="default"/>
      </w:rPr>
    </w:lvl>
    <w:lvl w:ilvl="5" w:tplc="B082D6D8" w:tentative="1">
      <w:start w:val="1"/>
      <w:numFmt w:val="bullet"/>
      <w:lvlText w:val="—"/>
      <w:lvlJc w:val="left"/>
      <w:pPr>
        <w:tabs>
          <w:tab w:val="num" w:pos="4320"/>
        </w:tabs>
        <w:ind w:left="4320" w:hanging="360"/>
      </w:pPr>
      <w:rPr>
        <w:rFonts w:ascii="LindeDaxPowerPoint" w:hAnsi="LindeDaxPowerPoint" w:cs="LindeDaxPowerPoint" w:hint="default"/>
      </w:rPr>
    </w:lvl>
    <w:lvl w:ilvl="6" w:tplc="93DA9146" w:tentative="1">
      <w:start w:val="1"/>
      <w:numFmt w:val="bullet"/>
      <w:lvlText w:val="—"/>
      <w:lvlJc w:val="left"/>
      <w:pPr>
        <w:tabs>
          <w:tab w:val="num" w:pos="5040"/>
        </w:tabs>
        <w:ind w:left="5040" w:hanging="360"/>
      </w:pPr>
      <w:rPr>
        <w:rFonts w:ascii="LindeDaxPowerPoint" w:hAnsi="LindeDaxPowerPoint" w:cs="LindeDaxPowerPoint" w:hint="default"/>
      </w:rPr>
    </w:lvl>
    <w:lvl w:ilvl="7" w:tplc="D7CADC1E" w:tentative="1">
      <w:start w:val="1"/>
      <w:numFmt w:val="bullet"/>
      <w:lvlText w:val="—"/>
      <w:lvlJc w:val="left"/>
      <w:pPr>
        <w:tabs>
          <w:tab w:val="num" w:pos="5760"/>
        </w:tabs>
        <w:ind w:left="5760" w:hanging="360"/>
      </w:pPr>
      <w:rPr>
        <w:rFonts w:ascii="LindeDaxPowerPoint" w:hAnsi="LindeDaxPowerPoint" w:cs="LindeDaxPowerPoint" w:hint="default"/>
      </w:rPr>
    </w:lvl>
    <w:lvl w:ilvl="8" w:tplc="2F24F0DE"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39" w15:restartNumberingAfterBreak="0">
    <w:nsid w:val="713E2FAE"/>
    <w:multiLevelType w:val="hybridMultilevel"/>
    <w:tmpl w:val="BE3CAEE6"/>
    <w:lvl w:ilvl="0" w:tplc="19403116">
      <w:start w:val="1"/>
      <w:numFmt w:val="bullet"/>
      <w:lvlText w:val="—"/>
      <w:lvlJc w:val="left"/>
      <w:pPr>
        <w:tabs>
          <w:tab w:val="num" w:pos="720"/>
        </w:tabs>
        <w:ind w:left="720" w:hanging="360"/>
      </w:pPr>
      <w:rPr>
        <w:rFonts w:ascii="LindeDaxPowerPoint" w:hAnsi="LindeDaxPowerPoint" w:cs="LindeDaxPowerPoint" w:hint="default"/>
      </w:rPr>
    </w:lvl>
    <w:lvl w:ilvl="1" w:tplc="89B08838" w:tentative="1">
      <w:start w:val="1"/>
      <w:numFmt w:val="bullet"/>
      <w:lvlText w:val="—"/>
      <w:lvlJc w:val="left"/>
      <w:pPr>
        <w:tabs>
          <w:tab w:val="num" w:pos="1440"/>
        </w:tabs>
        <w:ind w:left="1440" w:hanging="360"/>
      </w:pPr>
      <w:rPr>
        <w:rFonts w:ascii="LindeDaxPowerPoint" w:hAnsi="LindeDaxPowerPoint" w:cs="LindeDaxPowerPoint" w:hint="default"/>
      </w:rPr>
    </w:lvl>
    <w:lvl w:ilvl="2" w:tplc="32E60EA8" w:tentative="1">
      <w:start w:val="1"/>
      <w:numFmt w:val="bullet"/>
      <w:lvlText w:val="—"/>
      <w:lvlJc w:val="left"/>
      <w:pPr>
        <w:tabs>
          <w:tab w:val="num" w:pos="2160"/>
        </w:tabs>
        <w:ind w:left="2160" w:hanging="360"/>
      </w:pPr>
      <w:rPr>
        <w:rFonts w:ascii="LindeDaxPowerPoint" w:hAnsi="LindeDaxPowerPoint" w:cs="LindeDaxPowerPoint" w:hint="default"/>
      </w:rPr>
    </w:lvl>
    <w:lvl w:ilvl="3" w:tplc="9FB0AE74" w:tentative="1">
      <w:start w:val="1"/>
      <w:numFmt w:val="bullet"/>
      <w:lvlText w:val="—"/>
      <w:lvlJc w:val="left"/>
      <w:pPr>
        <w:tabs>
          <w:tab w:val="num" w:pos="2880"/>
        </w:tabs>
        <w:ind w:left="2880" w:hanging="360"/>
      </w:pPr>
      <w:rPr>
        <w:rFonts w:ascii="LindeDaxPowerPoint" w:hAnsi="LindeDaxPowerPoint" w:cs="LindeDaxPowerPoint" w:hint="default"/>
      </w:rPr>
    </w:lvl>
    <w:lvl w:ilvl="4" w:tplc="39FCFBEA" w:tentative="1">
      <w:start w:val="1"/>
      <w:numFmt w:val="bullet"/>
      <w:lvlText w:val="—"/>
      <w:lvlJc w:val="left"/>
      <w:pPr>
        <w:tabs>
          <w:tab w:val="num" w:pos="3600"/>
        </w:tabs>
        <w:ind w:left="3600" w:hanging="360"/>
      </w:pPr>
      <w:rPr>
        <w:rFonts w:ascii="LindeDaxPowerPoint" w:hAnsi="LindeDaxPowerPoint" w:cs="LindeDaxPowerPoint" w:hint="default"/>
      </w:rPr>
    </w:lvl>
    <w:lvl w:ilvl="5" w:tplc="09A8ADE2" w:tentative="1">
      <w:start w:val="1"/>
      <w:numFmt w:val="bullet"/>
      <w:lvlText w:val="—"/>
      <w:lvlJc w:val="left"/>
      <w:pPr>
        <w:tabs>
          <w:tab w:val="num" w:pos="4320"/>
        </w:tabs>
        <w:ind w:left="4320" w:hanging="360"/>
      </w:pPr>
      <w:rPr>
        <w:rFonts w:ascii="LindeDaxPowerPoint" w:hAnsi="LindeDaxPowerPoint" w:cs="LindeDaxPowerPoint" w:hint="default"/>
      </w:rPr>
    </w:lvl>
    <w:lvl w:ilvl="6" w:tplc="53B6C79A" w:tentative="1">
      <w:start w:val="1"/>
      <w:numFmt w:val="bullet"/>
      <w:lvlText w:val="—"/>
      <w:lvlJc w:val="left"/>
      <w:pPr>
        <w:tabs>
          <w:tab w:val="num" w:pos="5040"/>
        </w:tabs>
        <w:ind w:left="5040" w:hanging="360"/>
      </w:pPr>
      <w:rPr>
        <w:rFonts w:ascii="LindeDaxPowerPoint" w:hAnsi="LindeDaxPowerPoint" w:cs="LindeDaxPowerPoint" w:hint="default"/>
      </w:rPr>
    </w:lvl>
    <w:lvl w:ilvl="7" w:tplc="EC1A1FFC" w:tentative="1">
      <w:start w:val="1"/>
      <w:numFmt w:val="bullet"/>
      <w:lvlText w:val="—"/>
      <w:lvlJc w:val="left"/>
      <w:pPr>
        <w:tabs>
          <w:tab w:val="num" w:pos="5760"/>
        </w:tabs>
        <w:ind w:left="5760" w:hanging="360"/>
      </w:pPr>
      <w:rPr>
        <w:rFonts w:ascii="LindeDaxPowerPoint" w:hAnsi="LindeDaxPowerPoint" w:cs="LindeDaxPowerPoint" w:hint="default"/>
      </w:rPr>
    </w:lvl>
    <w:lvl w:ilvl="8" w:tplc="90744BEA"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40" w15:restartNumberingAfterBreak="0">
    <w:nsid w:val="73DE578B"/>
    <w:multiLevelType w:val="hybridMultilevel"/>
    <w:tmpl w:val="855EFC86"/>
    <w:lvl w:ilvl="0" w:tplc="587E7424">
      <w:start w:val="1"/>
      <w:numFmt w:val="bullet"/>
      <w:lvlText w:val="—"/>
      <w:lvlJc w:val="left"/>
      <w:pPr>
        <w:tabs>
          <w:tab w:val="num" w:pos="720"/>
        </w:tabs>
        <w:ind w:left="720" w:hanging="360"/>
      </w:pPr>
      <w:rPr>
        <w:rFonts w:ascii="LindeDaxPowerPoint" w:hAnsi="LindeDaxPowerPoint" w:cs="LindeDaxPowerPoint" w:hint="default"/>
      </w:rPr>
    </w:lvl>
    <w:lvl w:ilvl="1" w:tplc="04CA0C1A" w:tentative="1">
      <w:start w:val="1"/>
      <w:numFmt w:val="bullet"/>
      <w:lvlText w:val="—"/>
      <w:lvlJc w:val="left"/>
      <w:pPr>
        <w:tabs>
          <w:tab w:val="num" w:pos="1440"/>
        </w:tabs>
        <w:ind w:left="1440" w:hanging="360"/>
      </w:pPr>
      <w:rPr>
        <w:rFonts w:ascii="LindeDaxPowerPoint" w:hAnsi="LindeDaxPowerPoint" w:cs="LindeDaxPowerPoint" w:hint="default"/>
      </w:rPr>
    </w:lvl>
    <w:lvl w:ilvl="2" w:tplc="AF38A38E" w:tentative="1">
      <w:start w:val="1"/>
      <w:numFmt w:val="bullet"/>
      <w:lvlText w:val="—"/>
      <w:lvlJc w:val="left"/>
      <w:pPr>
        <w:tabs>
          <w:tab w:val="num" w:pos="2160"/>
        </w:tabs>
        <w:ind w:left="2160" w:hanging="360"/>
      </w:pPr>
      <w:rPr>
        <w:rFonts w:ascii="LindeDaxPowerPoint" w:hAnsi="LindeDaxPowerPoint" w:cs="LindeDaxPowerPoint" w:hint="default"/>
      </w:rPr>
    </w:lvl>
    <w:lvl w:ilvl="3" w:tplc="EC8A0FD0" w:tentative="1">
      <w:start w:val="1"/>
      <w:numFmt w:val="bullet"/>
      <w:lvlText w:val="—"/>
      <w:lvlJc w:val="left"/>
      <w:pPr>
        <w:tabs>
          <w:tab w:val="num" w:pos="2880"/>
        </w:tabs>
        <w:ind w:left="2880" w:hanging="360"/>
      </w:pPr>
      <w:rPr>
        <w:rFonts w:ascii="LindeDaxPowerPoint" w:hAnsi="LindeDaxPowerPoint" w:cs="LindeDaxPowerPoint" w:hint="default"/>
      </w:rPr>
    </w:lvl>
    <w:lvl w:ilvl="4" w:tplc="0B503954" w:tentative="1">
      <w:start w:val="1"/>
      <w:numFmt w:val="bullet"/>
      <w:lvlText w:val="—"/>
      <w:lvlJc w:val="left"/>
      <w:pPr>
        <w:tabs>
          <w:tab w:val="num" w:pos="3600"/>
        </w:tabs>
        <w:ind w:left="3600" w:hanging="360"/>
      </w:pPr>
      <w:rPr>
        <w:rFonts w:ascii="LindeDaxPowerPoint" w:hAnsi="LindeDaxPowerPoint" w:cs="LindeDaxPowerPoint" w:hint="default"/>
      </w:rPr>
    </w:lvl>
    <w:lvl w:ilvl="5" w:tplc="B0C033F4" w:tentative="1">
      <w:start w:val="1"/>
      <w:numFmt w:val="bullet"/>
      <w:lvlText w:val="—"/>
      <w:lvlJc w:val="left"/>
      <w:pPr>
        <w:tabs>
          <w:tab w:val="num" w:pos="4320"/>
        </w:tabs>
        <w:ind w:left="4320" w:hanging="360"/>
      </w:pPr>
      <w:rPr>
        <w:rFonts w:ascii="LindeDaxPowerPoint" w:hAnsi="LindeDaxPowerPoint" w:cs="LindeDaxPowerPoint" w:hint="default"/>
      </w:rPr>
    </w:lvl>
    <w:lvl w:ilvl="6" w:tplc="659C808C" w:tentative="1">
      <w:start w:val="1"/>
      <w:numFmt w:val="bullet"/>
      <w:lvlText w:val="—"/>
      <w:lvlJc w:val="left"/>
      <w:pPr>
        <w:tabs>
          <w:tab w:val="num" w:pos="5040"/>
        </w:tabs>
        <w:ind w:left="5040" w:hanging="360"/>
      </w:pPr>
      <w:rPr>
        <w:rFonts w:ascii="LindeDaxPowerPoint" w:hAnsi="LindeDaxPowerPoint" w:cs="LindeDaxPowerPoint" w:hint="default"/>
      </w:rPr>
    </w:lvl>
    <w:lvl w:ilvl="7" w:tplc="1DE43510" w:tentative="1">
      <w:start w:val="1"/>
      <w:numFmt w:val="bullet"/>
      <w:lvlText w:val="—"/>
      <w:lvlJc w:val="left"/>
      <w:pPr>
        <w:tabs>
          <w:tab w:val="num" w:pos="5760"/>
        </w:tabs>
        <w:ind w:left="5760" w:hanging="360"/>
      </w:pPr>
      <w:rPr>
        <w:rFonts w:ascii="LindeDaxPowerPoint" w:hAnsi="LindeDaxPowerPoint" w:cs="LindeDaxPowerPoint" w:hint="default"/>
      </w:rPr>
    </w:lvl>
    <w:lvl w:ilvl="8" w:tplc="32D47DF6"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41" w15:restartNumberingAfterBreak="0">
    <w:nsid w:val="750C2666"/>
    <w:multiLevelType w:val="hybridMultilevel"/>
    <w:tmpl w:val="A8F8D634"/>
    <w:lvl w:ilvl="0" w:tplc="1778D9FA">
      <w:start w:val="1"/>
      <w:numFmt w:val="bullet"/>
      <w:lvlText w:val="—"/>
      <w:lvlJc w:val="left"/>
      <w:pPr>
        <w:tabs>
          <w:tab w:val="num" w:pos="720"/>
        </w:tabs>
        <w:ind w:left="720" w:hanging="360"/>
      </w:pPr>
      <w:rPr>
        <w:rFonts w:ascii="LindeDaxPowerPoint" w:hAnsi="LindeDaxPowerPoint" w:cs="LindeDaxPowerPoint" w:hint="default"/>
      </w:rPr>
    </w:lvl>
    <w:lvl w:ilvl="1" w:tplc="E018B122" w:tentative="1">
      <w:start w:val="1"/>
      <w:numFmt w:val="bullet"/>
      <w:lvlText w:val="—"/>
      <w:lvlJc w:val="left"/>
      <w:pPr>
        <w:tabs>
          <w:tab w:val="num" w:pos="1440"/>
        </w:tabs>
        <w:ind w:left="1440" w:hanging="360"/>
      </w:pPr>
      <w:rPr>
        <w:rFonts w:ascii="LindeDaxPowerPoint" w:hAnsi="LindeDaxPowerPoint" w:cs="LindeDaxPowerPoint" w:hint="default"/>
      </w:rPr>
    </w:lvl>
    <w:lvl w:ilvl="2" w:tplc="E12CD36A" w:tentative="1">
      <w:start w:val="1"/>
      <w:numFmt w:val="bullet"/>
      <w:lvlText w:val="—"/>
      <w:lvlJc w:val="left"/>
      <w:pPr>
        <w:tabs>
          <w:tab w:val="num" w:pos="2160"/>
        </w:tabs>
        <w:ind w:left="2160" w:hanging="360"/>
      </w:pPr>
      <w:rPr>
        <w:rFonts w:ascii="LindeDaxPowerPoint" w:hAnsi="LindeDaxPowerPoint" w:cs="LindeDaxPowerPoint" w:hint="default"/>
      </w:rPr>
    </w:lvl>
    <w:lvl w:ilvl="3" w:tplc="1BF0410A" w:tentative="1">
      <w:start w:val="1"/>
      <w:numFmt w:val="bullet"/>
      <w:lvlText w:val="—"/>
      <w:lvlJc w:val="left"/>
      <w:pPr>
        <w:tabs>
          <w:tab w:val="num" w:pos="2880"/>
        </w:tabs>
        <w:ind w:left="2880" w:hanging="360"/>
      </w:pPr>
      <w:rPr>
        <w:rFonts w:ascii="LindeDaxPowerPoint" w:hAnsi="LindeDaxPowerPoint" w:cs="LindeDaxPowerPoint" w:hint="default"/>
      </w:rPr>
    </w:lvl>
    <w:lvl w:ilvl="4" w:tplc="9FB8FECC" w:tentative="1">
      <w:start w:val="1"/>
      <w:numFmt w:val="bullet"/>
      <w:lvlText w:val="—"/>
      <w:lvlJc w:val="left"/>
      <w:pPr>
        <w:tabs>
          <w:tab w:val="num" w:pos="3600"/>
        </w:tabs>
        <w:ind w:left="3600" w:hanging="360"/>
      </w:pPr>
      <w:rPr>
        <w:rFonts w:ascii="LindeDaxPowerPoint" w:hAnsi="LindeDaxPowerPoint" w:cs="LindeDaxPowerPoint" w:hint="default"/>
      </w:rPr>
    </w:lvl>
    <w:lvl w:ilvl="5" w:tplc="86C0038A" w:tentative="1">
      <w:start w:val="1"/>
      <w:numFmt w:val="bullet"/>
      <w:lvlText w:val="—"/>
      <w:lvlJc w:val="left"/>
      <w:pPr>
        <w:tabs>
          <w:tab w:val="num" w:pos="4320"/>
        </w:tabs>
        <w:ind w:left="4320" w:hanging="360"/>
      </w:pPr>
      <w:rPr>
        <w:rFonts w:ascii="LindeDaxPowerPoint" w:hAnsi="LindeDaxPowerPoint" w:cs="LindeDaxPowerPoint" w:hint="default"/>
      </w:rPr>
    </w:lvl>
    <w:lvl w:ilvl="6" w:tplc="1ED29ED4" w:tentative="1">
      <w:start w:val="1"/>
      <w:numFmt w:val="bullet"/>
      <w:lvlText w:val="—"/>
      <w:lvlJc w:val="left"/>
      <w:pPr>
        <w:tabs>
          <w:tab w:val="num" w:pos="5040"/>
        </w:tabs>
        <w:ind w:left="5040" w:hanging="360"/>
      </w:pPr>
      <w:rPr>
        <w:rFonts w:ascii="LindeDaxPowerPoint" w:hAnsi="LindeDaxPowerPoint" w:cs="LindeDaxPowerPoint" w:hint="default"/>
      </w:rPr>
    </w:lvl>
    <w:lvl w:ilvl="7" w:tplc="A1E41C84" w:tentative="1">
      <w:start w:val="1"/>
      <w:numFmt w:val="bullet"/>
      <w:lvlText w:val="—"/>
      <w:lvlJc w:val="left"/>
      <w:pPr>
        <w:tabs>
          <w:tab w:val="num" w:pos="5760"/>
        </w:tabs>
        <w:ind w:left="5760" w:hanging="360"/>
      </w:pPr>
      <w:rPr>
        <w:rFonts w:ascii="LindeDaxPowerPoint" w:hAnsi="LindeDaxPowerPoint" w:cs="LindeDaxPowerPoint" w:hint="default"/>
      </w:rPr>
    </w:lvl>
    <w:lvl w:ilvl="8" w:tplc="61E28D4E"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42" w15:restartNumberingAfterBreak="0">
    <w:nsid w:val="77C33FE1"/>
    <w:multiLevelType w:val="hybridMultilevel"/>
    <w:tmpl w:val="BA86204A"/>
    <w:lvl w:ilvl="0" w:tplc="F95E51C2">
      <w:start w:val="1"/>
      <w:numFmt w:val="bullet"/>
      <w:lvlText w:val="—"/>
      <w:lvlJc w:val="left"/>
      <w:pPr>
        <w:tabs>
          <w:tab w:val="num" w:pos="720"/>
        </w:tabs>
        <w:ind w:left="720" w:hanging="360"/>
      </w:pPr>
      <w:rPr>
        <w:rFonts w:ascii="LindeDaxPowerPoint" w:hAnsi="LindeDaxPowerPoint" w:cs="LindeDaxPowerPoint" w:hint="default"/>
      </w:rPr>
    </w:lvl>
    <w:lvl w:ilvl="1" w:tplc="E82A3208" w:tentative="1">
      <w:start w:val="1"/>
      <w:numFmt w:val="bullet"/>
      <w:lvlText w:val="—"/>
      <w:lvlJc w:val="left"/>
      <w:pPr>
        <w:tabs>
          <w:tab w:val="num" w:pos="1440"/>
        </w:tabs>
        <w:ind w:left="1440" w:hanging="360"/>
      </w:pPr>
      <w:rPr>
        <w:rFonts w:ascii="LindeDaxPowerPoint" w:hAnsi="LindeDaxPowerPoint" w:cs="LindeDaxPowerPoint" w:hint="default"/>
      </w:rPr>
    </w:lvl>
    <w:lvl w:ilvl="2" w:tplc="EE2EE17C" w:tentative="1">
      <w:start w:val="1"/>
      <w:numFmt w:val="bullet"/>
      <w:lvlText w:val="—"/>
      <w:lvlJc w:val="left"/>
      <w:pPr>
        <w:tabs>
          <w:tab w:val="num" w:pos="2160"/>
        </w:tabs>
        <w:ind w:left="2160" w:hanging="360"/>
      </w:pPr>
      <w:rPr>
        <w:rFonts w:ascii="LindeDaxPowerPoint" w:hAnsi="LindeDaxPowerPoint" w:cs="LindeDaxPowerPoint" w:hint="default"/>
      </w:rPr>
    </w:lvl>
    <w:lvl w:ilvl="3" w:tplc="CFB288E4" w:tentative="1">
      <w:start w:val="1"/>
      <w:numFmt w:val="bullet"/>
      <w:lvlText w:val="—"/>
      <w:lvlJc w:val="left"/>
      <w:pPr>
        <w:tabs>
          <w:tab w:val="num" w:pos="2880"/>
        </w:tabs>
        <w:ind w:left="2880" w:hanging="360"/>
      </w:pPr>
      <w:rPr>
        <w:rFonts w:ascii="LindeDaxPowerPoint" w:hAnsi="LindeDaxPowerPoint" w:cs="LindeDaxPowerPoint" w:hint="default"/>
      </w:rPr>
    </w:lvl>
    <w:lvl w:ilvl="4" w:tplc="F796BBDA" w:tentative="1">
      <w:start w:val="1"/>
      <w:numFmt w:val="bullet"/>
      <w:lvlText w:val="—"/>
      <w:lvlJc w:val="left"/>
      <w:pPr>
        <w:tabs>
          <w:tab w:val="num" w:pos="3600"/>
        </w:tabs>
        <w:ind w:left="3600" w:hanging="360"/>
      </w:pPr>
      <w:rPr>
        <w:rFonts w:ascii="LindeDaxPowerPoint" w:hAnsi="LindeDaxPowerPoint" w:cs="LindeDaxPowerPoint" w:hint="default"/>
      </w:rPr>
    </w:lvl>
    <w:lvl w:ilvl="5" w:tplc="4650B8D2" w:tentative="1">
      <w:start w:val="1"/>
      <w:numFmt w:val="bullet"/>
      <w:lvlText w:val="—"/>
      <w:lvlJc w:val="left"/>
      <w:pPr>
        <w:tabs>
          <w:tab w:val="num" w:pos="4320"/>
        </w:tabs>
        <w:ind w:left="4320" w:hanging="360"/>
      </w:pPr>
      <w:rPr>
        <w:rFonts w:ascii="LindeDaxPowerPoint" w:hAnsi="LindeDaxPowerPoint" w:cs="LindeDaxPowerPoint" w:hint="default"/>
      </w:rPr>
    </w:lvl>
    <w:lvl w:ilvl="6" w:tplc="E2162AE0" w:tentative="1">
      <w:start w:val="1"/>
      <w:numFmt w:val="bullet"/>
      <w:lvlText w:val="—"/>
      <w:lvlJc w:val="left"/>
      <w:pPr>
        <w:tabs>
          <w:tab w:val="num" w:pos="5040"/>
        </w:tabs>
        <w:ind w:left="5040" w:hanging="360"/>
      </w:pPr>
      <w:rPr>
        <w:rFonts w:ascii="LindeDaxPowerPoint" w:hAnsi="LindeDaxPowerPoint" w:cs="LindeDaxPowerPoint" w:hint="default"/>
      </w:rPr>
    </w:lvl>
    <w:lvl w:ilvl="7" w:tplc="613A5BAC" w:tentative="1">
      <w:start w:val="1"/>
      <w:numFmt w:val="bullet"/>
      <w:lvlText w:val="—"/>
      <w:lvlJc w:val="left"/>
      <w:pPr>
        <w:tabs>
          <w:tab w:val="num" w:pos="5760"/>
        </w:tabs>
        <w:ind w:left="5760" w:hanging="360"/>
      </w:pPr>
      <w:rPr>
        <w:rFonts w:ascii="LindeDaxPowerPoint" w:hAnsi="LindeDaxPowerPoint" w:cs="LindeDaxPowerPoint" w:hint="default"/>
      </w:rPr>
    </w:lvl>
    <w:lvl w:ilvl="8" w:tplc="30CA0C7C" w:tentative="1">
      <w:start w:val="1"/>
      <w:numFmt w:val="bullet"/>
      <w:lvlText w:val="—"/>
      <w:lvlJc w:val="left"/>
      <w:pPr>
        <w:tabs>
          <w:tab w:val="num" w:pos="6480"/>
        </w:tabs>
        <w:ind w:left="6480" w:hanging="360"/>
      </w:pPr>
      <w:rPr>
        <w:rFonts w:ascii="LindeDaxPowerPoint" w:hAnsi="LindeDaxPowerPoint" w:cs="LindeDaxPowerPoint" w:hint="default"/>
      </w:rPr>
    </w:lvl>
  </w:abstractNum>
  <w:abstractNum w:abstractNumId="43" w15:restartNumberingAfterBreak="0">
    <w:nsid w:val="79114276"/>
    <w:multiLevelType w:val="hybridMultilevel"/>
    <w:tmpl w:val="E0B8A180"/>
    <w:lvl w:ilvl="0" w:tplc="1B4EE3EC">
      <w:start w:val="1"/>
      <w:numFmt w:val="bullet"/>
      <w:lvlText w:val="—"/>
      <w:lvlJc w:val="left"/>
      <w:pPr>
        <w:tabs>
          <w:tab w:val="num" w:pos="720"/>
        </w:tabs>
        <w:ind w:left="720" w:hanging="360"/>
      </w:pPr>
      <w:rPr>
        <w:rFonts w:ascii="LindeDaxPowerPoint" w:hAnsi="LindeDaxPowerPoint" w:cs="LindeDaxPowerPoint" w:hint="default"/>
      </w:rPr>
    </w:lvl>
    <w:lvl w:ilvl="1" w:tplc="86C82B94" w:tentative="1">
      <w:start w:val="1"/>
      <w:numFmt w:val="bullet"/>
      <w:lvlText w:val="—"/>
      <w:lvlJc w:val="left"/>
      <w:pPr>
        <w:tabs>
          <w:tab w:val="num" w:pos="1440"/>
        </w:tabs>
        <w:ind w:left="1440" w:hanging="360"/>
      </w:pPr>
      <w:rPr>
        <w:rFonts w:ascii="LindeDaxPowerPoint" w:hAnsi="LindeDaxPowerPoint" w:cs="LindeDaxPowerPoint" w:hint="default"/>
      </w:rPr>
    </w:lvl>
    <w:lvl w:ilvl="2" w:tplc="49C6AFFC" w:tentative="1">
      <w:start w:val="1"/>
      <w:numFmt w:val="bullet"/>
      <w:lvlText w:val="—"/>
      <w:lvlJc w:val="left"/>
      <w:pPr>
        <w:tabs>
          <w:tab w:val="num" w:pos="2160"/>
        </w:tabs>
        <w:ind w:left="2160" w:hanging="360"/>
      </w:pPr>
      <w:rPr>
        <w:rFonts w:ascii="LindeDaxPowerPoint" w:hAnsi="LindeDaxPowerPoint" w:cs="LindeDaxPowerPoint" w:hint="default"/>
      </w:rPr>
    </w:lvl>
    <w:lvl w:ilvl="3" w:tplc="D68AE3EC" w:tentative="1">
      <w:start w:val="1"/>
      <w:numFmt w:val="bullet"/>
      <w:lvlText w:val="—"/>
      <w:lvlJc w:val="left"/>
      <w:pPr>
        <w:tabs>
          <w:tab w:val="num" w:pos="2880"/>
        </w:tabs>
        <w:ind w:left="2880" w:hanging="360"/>
      </w:pPr>
      <w:rPr>
        <w:rFonts w:ascii="LindeDaxPowerPoint" w:hAnsi="LindeDaxPowerPoint" w:cs="LindeDaxPowerPoint" w:hint="default"/>
      </w:rPr>
    </w:lvl>
    <w:lvl w:ilvl="4" w:tplc="81784A36" w:tentative="1">
      <w:start w:val="1"/>
      <w:numFmt w:val="bullet"/>
      <w:lvlText w:val="—"/>
      <w:lvlJc w:val="left"/>
      <w:pPr>
        <w:tabs>
          <w:tab w:val="num" w:pos="3600"/>
        </w:tabs>
        <w:ind w:left="3600" w:hanging="360"/>
      </w:pPr>
      <w:rPr>
        <w:rFonts w:ascii="LindeDaxPowerPoint" w:hAnsi="LindeDaxPowerPoint" w:cs="LindeDaxPowerPoint" w:hint="default"/>
      </w:rPr>
    </w:lvl>
    <w:lvl w:ilvl="5" w:tplc="58CAC48A" w:tentative="1">
      <w:start w:val="1"/>
      <w:numFmt w:val="bullet"/>
      <w:lvlText w:val="—"/>
      <w:lvlJc w:val="left"/>
      <w:pPr>
        <w:tabs>
          <w:tab w:val="num" w:pos="4320"/>
        </w:tabs>
        <w:ind w:left="4320" w:hanging="360"/>
      </w:pPr>
      <w:rPr>
        <w:rFonts w:ascii="LindeDaxPowerPoint" w:hAnsi="LindeDaxPowerPoint" w:cs="LindeDaxPowerPoint" w:hint="default"/>
      </w:rPr>
    </w:lvl>
    <w:lvl w:ilvl="6" w:tplc="59FC82FE" w:tentative="1">
      <w:start w:val="1"/>
      <w:numFmt w:val="bullet"/>
      <w:lvlText w:val="—"/>
      <w:lvlJc w:val="left"/>
      <w:pPr>
        <w:tabs>
          <w:tab w:val="num" w:pos="5040"/>
        </w:tabs>
        <w:ind w:left="5040" w:hanging="360"/>
      </w:pPr>
      <w:rPr>
        <w:rFonts w:ascii="LindeDaxPowerPoint" w:hAnsi="LindeDaxPowerPoint" w:cs="LindeDaxPowerPoint" w:hint="default"/>
      </w:rPr>
    </w:lvl>
    <w:lvl w:ilvl="7" w:tplc="C054001E" w:tentative="1">
      <w:start w:val="1"/>
      <w:numFmt w:val="bullet"/>
      <w:lvlText w:val="—"/>
      <w:lvlJc w:val="left"/>
      <w:pPr>
        <w:tabs>
          <w:tab w:val="num" w:pos="5760"/>
        </w:tabs>
        <w:ind w:left="5760" w:hanging="360"/>
      </w:pPr>
      <w:rPr>
        <w:rFonts w:ascii="LindeDaxPowerPoint" w:hAnsi="LindeDaxPowerPoint" w:cs="LindeDaxPowerPoint" w:hint="default"/>
      </w:rPr>
    </w:lvl>
    <w:lvl w:ilvl="8" w:tplc="BFE2EA84" w:tentative="1">
      <w:start w:val="1"/>
      <w:numFmt w:val="bullet"/>
      <w:lvlText w:val="—"/>
      <w:lvlJc w:val="left"/>
      <w:pPr>
        <w:tabs>
          <w:tab w:val="num" w:pos="6480"/>
        </w:tabs>
        <w:ind w:left="6480" w:hanging="360"/>
      </w:pPr>
      <w:rPr>
        <w:rFonts w:ascii="LindeDaxPowerPoint" w:hAnsi="LindeDaxPowerPoint" w:cs="LindeDaxPowerPoint" w:hint="default"/>
      </w:rPr>
    </w:lvl>
  </w:abstractNum>
  <w:num w:numId="1">
    <w:abstractNumId w:val="19"/>
  </w:num>
  <w:num w:numId="2">
    <w:abstractNumId w:val="13"/>
  </w:num>
  <w:num w:numId="3">
    <w:abstractNumId w:val="16"/>
  </w:num>
  <w:num w:numId="4">
    <w:abstractNumId w:val="36"/>
  </w:num>
  <w:num w:numId="5">
    <w:abstractNumId w:val="17"/>
  </w:num>
  <w:num w:numId="6">
    <w:abstractNumId w:val="23"/>
  </w:num>
  <w:num w:numId="7">
    <w:abstractNumId w:val="0"/>
  </w:num>
  <w:num w:numId="8">
    <w:abstractNumId w:val="10"/>
  </w:num>
  <w:num w:numId="9">
    <w:abstractNumId w:val="20"/>
  </w:num>
  <w:num w:numId="10">
    <w:abstractNumId w:val="32"/>
  </w:num>
  <w:num w:numId="11">
    <w:abstractNumId w:val="7"/>
  </w:num>
  <w:num w:numId="12">
    <w:abstractNumId w:val="8"/>
  </w:num>
  <w:num w:numId="13">
    <w:abstractNumId w:val="14"/>
  </w:num>
  <w:num w:numId="14">
    <w:abstractNumId w:val="3"/>
  </w:num>
  <w:num w:numId="15">
    <w:abstractNumId w:val="12"/>
  </w:num>
  <w:num w:numId="16">
    <w:abstractNumId w:val="27"/>
  </w:num>
  <w:num w:numId="17">
    <w:abstractNumId w:val="6"/>
  </w:num>
  <w:num w:numId="18">
    <w:abstractNumId w:val="40"/>
  </w:num>
  <w:num w:numId="19">
    <w:abstractNumId w:val="5"/>
  </w:num>
  <w:num w:numId="20">
    <w:abstractNumId w:val="34"/>
  </w:num>
  <w:num w:numId="21">
    <w:abstractNumId w:val="38"/>
  </w:num>
  <w:num w:numId="22">
    <w:abstractNumId w:val="26"/>
  </w:num>
  <w:num w:numId="23">
    <w:abstractNumId w:val="18"/>
  </w:num>
  <w:num w:numId="24">
    <w:abstractNumId w:val="42"/>
  </w:num>
  <w:num w:numId="25">
    <w:abstractNumId w:val="11"/>
  </w:num>
  <w:num w:numId="26">
    <w:abstractNumId w:val="30"/>
  </w:num>
  <w:num w:numId="27">
    <w:abstractNumId w:val="2"/>
  </w:num>
  <w:num w:numId="28">
    <w:abstractNumId w:val="21"/>
  </w:num>
  <w:num w:numId="29">
    <w:abstractNumId w:val="25"/>
  </w:num>
  <w:num w:numId="30">
    <w:abstractNumId w:val="33"/>
  </w:num>
  <w:num w:numId="31">
    <w:abstractNumId w:val="41"/>
  </w:num>
  <w:num w:numId="32">
    <w:abstractNumId w:val="9"/>
  </w:num>
  <w:num w:numId="33">
    <w:abstractNumId w:val="4"/>
  </w:num>
  <w:num w:numId="34">
    <w:abstractNumId w:val="15"/>
  </w:num>
  <w:num w:numId="35">
    <w:abstractNumId w:val="35"/>
  </w:num>
  <w:num w:numId="36">
    <w:abstractNumId w:val="24"/>
  </w:num>
  <w:num w:numId="37">
    <w:abstractNumId w:val="28"/>
  </w:num>
  <w:num w:numId="38">
    <w:abstractNumId w:val="39"/>
  </w:num>
  <w:num w:numId="39">
    <w:abstractNumId w:val="37"/>
  </w:num>
  <w:num w:numId="40">
    <w:abstractNumId w:val="29"/>
  </w:num>
  <w:num w:numId="41">
    <w:abstractNumId w:val="22"/>
  </w:num>
  <w:num w:numId="42">
    <w:abstractNumId w:val="1"/>
  </w:num>
  <w:num w:numId="43">
    <w:abstractNumId w:val="4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74"/>
    <w:rsid w:val="000008AA"/>
    <w:rsid w:val="000013EB"/>
    <w:rsid w:val="00003132"/>
    <w:rsid w:val="00005992"/>
    <w:rsid w:val="00006446"/>
    <w:rsid w:val="00007D8A"/>
    <w:rsid w:val="00017F9C"/>
    <w:rsid w:val="0002051D"/>
    <w:rsid w:val="00023365"/>
    <w:rsid w:val="00024917"/>
    <w:rsid w:val="00025189"/>
    <w:rsid w:val="00025610"/>
    <w:rsid w:val="00030137"/>
    <w:rsid w:val="000332D8"/>
    <w:rsid w:val="00033C61"/>
    <w:rsid w:val="00033F70"/>
    <w:rsid w:val="0004053B"/>
    <w:rsid w:val="000407EF"/>
    <w:rsid w:val="00040B43"/>
    <w:rsid w:val="000425EF"/>
    <w:rsid w:val="00044CFC"/>
    <w:rsid w:val="0005257A"/>
    <w:rsid w:val="00054AFE"/>
    <w:rsid w:val="0005529F"/>
    <w:rsid w:val="000558DD"/>
    <w:rsid w:val="000563A9"/>
    <w:rsid w:val="00057C27"/>
    <w:rsid w:val="00057FCD"/>
    <w:rsid w:val="00061807"/>
    <w:rsid w:val="0006348B"/>
    <w:rsid w:val="00065177"/>
    <w:rsid w:val="0007097D"/>
    <w:rsid w:val="000718C3"/>
    <w:rsid w:val="00071C98"/>
    <w:rsid w:val="00072239"/>
    <w:rsid w:val="000729D1"/>
    <w:rsid w:val="00081C11"/>
    <w:rsid w:val="00081EF4"/>
    <w:rsid w:val="00082E54"/>
    <w:rsid w:val="000833F3"/>
    <w:rsid w:val="00083D3E"/>
    <w:rsid w:val="00084AC9"/>
    <w:rsid w:val="000865BE"/>
    <w:rsid w:val="00086E20"/>
    <w:rsid w:val="000934B0"/>
    <w:rsid w:val="00094071"/>
    <w:rsid w:val="000A1AD6"/>
    <w:rsid w:val="000A2A42"/>
    <w:rsid w:val="000A323D"/>
    <w:rsid w:val="000A3CA5"/>
    <w:rsid w:val="000A42D3"/>
    <w:rsid w:val="000A4B7B"/>
    <w:rsid w:val="000A5140"/>
    <w:rsid w:val="000A5B3C"/>
    <w:rsid w:val="000A5FFD"/>
    <w:rsid w:val="000A76BC"/>
    <w:rsid w:val="000B0B27"/>
    <w:rsid w:val="000B1976"/>
    <w:rsid w:val="000B25F6"/>
    <w:rsid w:val="000B35FF"/>
    <w:rsid w:val="000B5DDD"/>
    <w:rsid w:val="000B73C5"/>
    <w:rsid w:val="000B75D4"/>
    <w:rsid w:val="000C2A85"/>
    <w:rsid w:val="000C3215"/>
    <w:rsid w:val="000C459E"/>
    <w:rsid w:val="000C5B17"/>
    <w:rsid w:val="000C60DB"/>
    <w:rsid w:val="000C6A23"/>
    <w:rsid w:val="000C7AA3"/>
    <w:rsid w:val="000D2678"/>
    <w:rsid w:val="000D2B3B"/>
    <w:rsid w:val="000D3413"/>
    <w:rsid w:val="000D541B"/>
    <w:rsid w:val="000D681C"/>
    <w:rsid w:val="000E64BC"/>
    <w:rsid w:val="000E6C06"/>
    <w:rsid w:val="000E6CB6"/>
    <w:rsid w:val="000E71B2"/>
    <w:rsid w:val="000F08AE"/>
    <w:rsid w:val="000F2E7F"/>
    <w:rsid w:val="000F4894"/>
    <w:rsid w:val="000F5815"/>
    <w:rsid w:val="000F7F4D"/>
    <w:rsid w:val="00100730"/>
    <w:rsid w:val="00104E63"/>
    <w:rsid w:val="0011351A"/>
    <w:rsid w:val="001137ED"/>
    <w:rsid w:val="00114329"/>
    <w:rsid w:val="00114E86"/>
    <w:rsid w:val="00115E0A"/>
    <w:rsid w:val="00117C41"/>
    <w:rsid w:val="001229F5"/>
    <w:rsid w:val="00124F5F"/>
    <w:rsid w:val="001258DD"/>
    <w:rsid w:val="001278AE"/>
    <w:rsid w:val="0013084D"/>
    <w:rsid w:val="00132EC4"/>
    <w:rsid w:val="00136611"/>
    <w:rsid w:val="001379C8"/>
    <w:rsid w:val="001405F9"/>
    <w:rsid w:val="001419F5"/>
    <w:rsid w:val="00142D8B"/>
    <w:rsid w:val="00146ED9"/>
    <w:rsid w:val="001472AA"/>
    <w:rsid w:val="001475BF"/>
    <w:rsid w:val="00150DD6"/>
    <w:rsid w:val="00153F70"/>
    <w:rsid w:val="001544AF"/>
    <w:rsid w:val="00155CB6"/>
    <w:rsid w:val="0015666F"/>
    <w:rsid w:val="00162DE9"/>
    <w:rsid w:val="0016323E"/>
    <w:rsid w:val="00164366"/>
    <w:rsid w:val="00164559"/>
    <w:rsid w:val="00167137"/>
    <w:rsid w:val="00170F42"/>
    <w:rsid w:val="001715B5"/>
    <w:rsid w:val="00172BC9"/>
    <w:rsid w:val="001773FE"/>
    <w:rsid w:val="001810D0"/>
    <w:rsid w:val="0018145A"/>
    <w:rsid w:val="00182A6B"/>
    <w:rsid w:val="0018349E"/>
    <w:rsid w:val="00183B87"/>
    <w:rsid w:val="00183BD7"/>
    <w:rsid w:val="001856AB"/>
    <w:rsid w:val="001863E7"/>
    <w:rsid w:val="00193F8C"/>
    <w:rsid w:val="0019553C"/>
    <w:rsid w:val="00196E6D"/>
    <w:rsid w:val="00197ED9"/>
    <w:rsid w:val="001A0190"/>
    <w:rsid w:val="001A0DB8"/>
    <w:rsid w:val="001A75B2"/>
    <w:rsid w:val="001B1B4B"/>
    <w:rsid w:val="001B30B9"/>
    <w:rsid w:val="001B378C"/>
    <w:rsid w:val="001B4503"/>
    <w:rsid w:val="001C4E3E"/>
    <w:rsid w:val="001C6336"/>
    <w:rsid w:val="001C68B7"/>
    <w:rsid w:val="001C6958"/>
    <w:rsid w:val="001C6CF5"/>
    <w:rsid w:val="001C72C6"/>
    <w:rsid w:val="001D1F91"/>
    <w:rsid w:val="001D1FEC"/>
    <w:rsid w:val="001D4974"/>
    <w:rsid w:val="001D68F2"/>
    <w:rsid w:val="001D79EE"/>
    <w:rsid w:val="001E4275"/>
    <w:rsid w:val="001E48B7"/>
    <w:rsid w:val="001F0391"/>
    <w:rsid w:val="001F08FE"/>
    <w:rsid w:val="001F5326"/>
    <w:rsid w:val="001F7AAE"/>
    <w:rsid w:val="0020647E"/>
    <w:rsid w:val="00215482"/>
    <w:rsid w:val="002217E9"/>
    <w:rsid w:val="002270AD"/>
    <w:rsid w:val="002333E4"/>
    <w:rsid w:val="00233C7C"/>
    <w:rsid w:val="00236A25"/>
    <w:rsid w:val="00236CCB"/>
    <w:rsid w:val="0024242F"/>
    <w:rsid w:val="00243C6C"/>
    <w:rsid w:val="00244E61"/>
    <w:rsid w:val="002456E3"/>
    <w:rsid w:val="00252A85"/>
    <w:rsid w:val="00255B6D"/>
    <w:rsid w:val="00263CE7"/>
    <w:rsid w:val="002647EC"/>
    <w:rsid w:val="00272FD8"/>
    <w:rsid w:val="002733D5"/>
    <w:rsid w:val="00275485"/>
    <w:rsid w:val="00276666"/>
    <w:rsid w:val="00277BB4"/>
    <w:rsid w:val="002805EF"/>
    <w:rsid w:val="00280BE0"/>
    <w:rsid w:val="002821D6"/>
    <w:rsid w:val="00283486"/>
    <w:rsid w:val="0028375D"/>
    <w:rsid w:val="00283E64"/>
    <w:rsid w:val="002862E1"/>
    <w:rsid w:val="00287853"/>
    <w:rsid w:val="00287BA9"/>
    <w:rsid w:val="0029088B"/>
    <w:rsid w:val="0029193E"/>
    <w:rsid w:val="00291F83"/>
    <w:rsid w:val="00296F7E"/>
    <w:rsid w:val="002974B0"/>
    <w:rsid w:val="002A08A0"/>
    <w:rsid w:val="002A3199"/>
    <w:rsid w:val="002A34CA"/>
    <w:rsid w:val="002A796A"/>
    <w:rsid w:val="002A7B5C"/>
    <w:rsid w:val="002B2D6C"/>
    <w:rsid w:val="002B4EE6"/>
    <w:rsid w:val="002B6096"/>
    <w:rsid w:val="002C017A"/>
    <w:rsid w:val="002C0407"/>
    <w:rsid w:val="002C2EC2"/>
    <w:rsid w:val="002D1274"/>
    <w:rsid w:val="002D38FE"/>
    <w:rsid w:val="002D462D"/>
    <w:rsid w:val="002D4936"/>
    <w:rsid w:val="002D4C77"/>
    <w:rsid w:val="002D68B4"/>
    <w:rsid w:val="002E0935"/>
    <w:rsid w:val="002E0B50"/>
    <w:rsid w:val="002E16AC"/>
    <w:rsid w:val="002E32E8"/>
    <w:rsid w:val="002E58E2"/>
    <w:rsid w:val="002E5B40"/>
    <w:rsid w:val="002F001A"/>
    <w:rsid w:val="002F2856"/>
    <w:rsid w:val="002F35BC"/>
    <w:rsid w:val="002F642E"/>
    <w:rsid w:val="002F708F"/>
    <w:rsid w:val="002F7378"/>
    <w:rsid w:val="003061A9"/>
    <w:rsid w:val="0030635C"/>
    <w:rsid w:val="003071B4"/>
    <w:rsid w:val="00313E4A"/>
    <w:rsid w:val="00314131"/>
    <w:rsid w:val="003146FC"/>
    <w:rsid w:val="003176EB"/>
    <w:rsid w:val="0032332A"/>
    <w:rsid w:val="00325099"/>
    <w:rsid w:val="00326ED6"/>
    <w:rsid w:val="00326FC4"/>
    <w:rsid w:val="0033292D"/>
    <w:rsid w:val="00333C73"/>
    <w:rsid w:val="0033407C"/>
    <w:rsid w:val="00334512"/>
    <w:rsid w:val="003360E2"/>
    <w:rsid w:val="00336D4D"/>
    <w:rsid w:val="00337C48"/>
    <w:rsid w:val="0034174B"/>
    <w:rsid w:val="003425BA"/>
    <w:rsid w:val="00342B1D"/>
    <w:rsid w:val="00344A53"/>
    <w:rsid w:val="00344FE3"/>
    <w:rsid w:val="00346AF3"/>
    <w:rsid w:val="003472F1"/>
    <w:rsid w:val="00347C79"/>
    <w:rsid w:val="00351F65"/>
    <w:rsid w:val="003526FE"/>
    <w:rsid w:val="00355CD4"/>
    <w:rsid w:val="0035671F"/>
    <w:rsid w:val="003579C5"/>
    <w:rsid w:val="0036058D"/>
    <w:rsid w:val="00371C3C"/>
    <w:rsid w:val="00372F07"/>
    <w:rsid w:val="00373AD1"/>
    <w:rsid w:val="0038104C"/>
    <w:rsid w:val="003834EB"/>
    <w:rsid w:val="00383833"/>
    <w:rsid w:val="00384D53"/>
    <w:rsid w:val="00385F5F"/>
    <w:rsid w:val="00387D5C"/>
    <w:rsid w:val="00390358"/>
    <w:rsid w:val="00390404"/>
    <w:rsid w:val="00390D77"/>
    <w:rsid w:val="00391C4F"/>
    <w:rsid w:val="00391E91"/>
    <w:rsid w:val="00394131"/>
    <w:rsid w:val="00394D04"/>
    <w:rsid w:val="003975F2"/>
    <w:rsid w:val="003A2164"/>
    <w:rsid w:val="003A3D32"/>
    <w:rsid w:val="003A4853"/>
    <w:rsid w:val="003B085E"/>
    <w:rsid w:val="003B0A2A"/>
    <w:rsid w:val="003B19BB"/>
    <w:rsid w:val="003B3858"/>
    <w:rsid w:val="003B4A9B"/>
    <w:rsid w:val="003B7E39"/>
    <w:rsid w:val="003C0DD2"/>
    <w:rsid w:val="003C261E"/>
    <w:rsid w:val="003C3CE1"/>
    <w:rsid w:val="003C55FF"/>
    <w:rsid w:val="003C62D8"/>
    <w:rsid w:val="003C7CD4"/>
    <w:rsid w:val="003D290C"/>
    <w:rsid w:val="003D4BA2"/>
    <w:rsid w:val="003D659B"/>
    <w:rsid w:val="003E19D5"/>
    <w:rsid w:val="003E2E10"/>
    <w:rsid w:val="003E3D14"/>
    <w:rsid w:val="003E465A"/>
    <w:rsid w:val="003E50AC"/>
    <w:rsid w:val="003E572E"/>
    <w:rsid w:val="003E615A"/>
    <w:rsid w:val="003E7F5F"/>
    <w:rsid w:val="003F0B70"/>
    <w:rsid w:val="003F4EE2"/>
    <w:rsid w:val="003F653C"/>
    <w:rsid w:val="003F7778"/>
    <w:rsid w:val="004001ED"/>
    <w:rsid w:val="00400467"/>
    <w:rsid w:val="004100AC"/>
    <w:rsid w:val="0041169F"/>
    <w:rsid w:val="00411E1A"/>
    <w:rsid w:val="0041417D"/>
    <w:rsid w:val="00417847"/>
    <w:rsid w:val="00417F59"/>
    <w:rsid w:val="00421C3A"/>
    <w:rsid w:val="00422A19"/>
    <w:rsid w:val="00426285"/>
    <w:rsid w:val="004267FE"/>
    <w:rsid w:val="00427147"/>
    <w:rsid w:val="00431756"/>
    <w:rsid w:val="0043378F"/>
    <w:rsid w:val="00433F7E"/>
    <w:rsid w:val="00434F03"/>
    <w:rsid w:val="004354A1"/>
    <w:rsid w:val="00437513"/>
    <w:rsid w:val="00437653"/>
    <w:rsid w:val="00444131"/>
    <w:rsid w:val="00445531"/>
    <w:rsid w:val="00446426"/>
    <w:rsid w:val="00446D27"/>
    <w:rsid w:val="004511C9"/>
    <w:rsid w:val="00453EC5"/>
    <w:rsid w:val="0045439A"/>
    <w:rsid w:val="004545B6"/>
    <w:rsid w:val="004553C3"/>
    <w:rsid w:val="004568B0"/>
    <w:rsid w:val="00456DB3"/>
    <w:rsid w:val="00457EF7"/>
    <w:rsid w:val="00461C9E"/>
    <w:rsid w:val="004665A0"/>
    <w:rsid w:val="00466E6B"/>
    <w:rsid w:val="00467263"/>
    <w:rsid w:val="00471878"/>
    <w:rsid w:val="0047187A"/>
    <w:rsid w:val="00473577"/>
    <w:rsid w:val="00473A3A"/>
    <w:rsid w:val="00473C75"/>
    <w:rsid w:val="004749F2"/>
    <w:rsid w:val="00476944"/>
    <w:rsid w:val="00480E15"/>
    <w:rsid w:val="0048203F"/>
    <w:rsid w:val="004821D8"/>
    <w:rsid w:val="004832C2"/>
    <w:rsid w:val="00486855"/>
    <w:rsid w:val="00491D01"/>
    <w:rsid w:val="00493B37"/>
    <w:rsid w:val="00494463"/>
    <w:rsid w:val="004A016F"/>
    <w:rsid w:val="004A2771"/>
    <w:rsid w:val="004A3DA5"/>
    <w:rsid w:val="004A61A4"/>
    <w:rsid w:val="004B049A"/>
    <w:rsid w:val="004B0BA2"/>
    <w:rsid w:val="004B227A"/>
    <w:rsid w:val="004B4650"/>
    <w:rsid w:val="004B4741"/>
    <w:rsid w:val="004B4C39"/>
    <w:rsid w:val="004B62DC"/>
    <w:rsid w:val="004B75D6"/>
    <w:rsid w:val="004C0560"/>
    <w:rsid w:val="004C23C1"/>
    <w:rsid w:val="004C26AB"/>
    <w:rsid w:val="004C2ADC"/>
    <w:rsid w:val="004C4A71"/>
    <w:rsid w:val="004D126F"/>
    <w:rsid w:val="004D3527"/>
    <w:rsid w:val="004D3E81"/>
    <w:rsid w:val="004D6ECE"/>
    <w:rsid w:val="004E0A3F"/>
    <w:rsid w:val="004E5FB5"/>
    <w:rsid w:val="004E78E8"/>
    <w:rsid w:val="004F08F3"/>
    <w:rsid w:val="004F0DF9"/>
    <w:rsid w:val="004F1C99"/>
    <w:rsid w:val="004F3771"/>
    <w:rsid w:val="004F3C3D"/>
    <w:rsid w:val="004F4917"/>
    <w:rsid w:val="004F4A08"/>
    <w:rsid w:val="004F672C"/>
    <w:rsid w:val="004F68DC"/>
    <w:rsid w:val="004F6E34"/>
    <w:rsid w:val="004F7B4D"/>
    <w:rsid w:val="005015C2"/>
    <w:rsid w:val="005066A9"/>
    <w:rsid w:val="005073F0"/>
    <w:rsid w:val="00510210"/>
    <w:rsid w:val="0051136D"/>
    <w:rsid w:val="005119AA"/>
    <w:rsid w:val="00512FA7"/>
    <w:rsid w:val="00513B87"/>
    <w:rsid w:val="00514058"/>
    <w:rsid w:val="00516BF3"/>
    <w:rsid w:val="0052051A"/>
    <w:rsid w:val="0052333D"/>
    <w:rsid w:val="00523D7F"/>
    <w:rsid w:val="00523F0D"/>
    <w:rsid w:val="00525F23"/>
    <w:rsid w:val="00527A55"/>
    <w:rsid w:val="00527D47"/>
    <w:rsid w:val="00527E86"/>
    <w:rsid w:val="00530F63"/>
    <w:rsid w:val="00533E44"/>
    <w:rsid w:val="0053488A"/>
    <w:rsid w:val="00537FDE"/>
    <w:rsid w:val="00540BC8"/>
    <w:rsid w:val="005418E8"/>
    <w:rsid w:val="00542F9D"/>
    <w:rsid w:val="00545986"/>
    <w:rsid w:val="00551426"/>
    <w:rsid w:val="005549F8"/>
    <w:rsid w:val="00562011"/>
    <w:rsid w:val="0056207B"/>
    <w:rsid w:val="0056537E"/>
    <w:rsid w:val="005661F7"/>
    <w:rsid w:val="00567622"/>
    <w:rsid w:val="00571A23"/>
    <w:rsid w:val="0057266D"/>
    <w:rsid w:val="00572C69"/>
    <w:rsid w:val="00574556"/>
    <w:rsid w:val="00574AE6"/>
    <w:rsid w:val="0057529E"/>
    <w:rsid w:val="005766A3"/>
    <w:rsid w:val="005778EF"/>
    <w:rsid w:val="00577CC5"/>
    <w:rsid w:val="0058019E"/>
    <w:rsid w:val="00580BC3"/>
    <w:rsid w:val="00581BD0"/>
    <w:rsid w:val="00587718"/>
    <w:rsid w:val="0058797D"/>
    <w:rsid w:val="0059070C"/>
    <w:rsid w:val="00591039"/>
    <w:rsid w:val="005915D8"/>
    <w:rsid w:val="00593A9F"/>
    <w:rsid w:val="00594ED4"/>
    <w:rsid w:val="00595247"/>
    <w:rsid w:val="00595538"/>
    <w:rsid w:val="00596280"/>
    <w:rsid w:val="00596E25"/>
    <w:rsid w:val="005A0CED"/>
    <w:rsid w:val="005A15BE"/>
    <w:rsid w:val="005A25E2"/>
    <w:rsid w:val="005A626A"/>
    <w:rsid w:val="005A660C"/>
    <w:rsid w:val="005A67B1"/>
    <w:rsid w:val="005A6EA3"/>
    <w:rsid w:val="005A6FB8"/>
    <w:rsid w:val="005B25C4"/>
    <w:rsid w:val="005B4E88"/>
    <w:rsid w:val="005B6D6E"/>
    <w:rsid w:val="005B6E73"/>
    <w:rsid w:val="005B7513"/>
    <w:rsid w:val="005B792E"/>
    <w:rsid w:val="005B7DC5"/>
    <w:rsid w:val="005C04A0"/>
    <w:rsid w:val="005C1BE1"/>
    <w:rsid w:val="005C22DA"/>
    <w:rsid w:val="005C2B4A"/>
    <w:rsid w:val="005C4AEA"/>
    <w:rsid w:val="005C4C4C"/>
    <w:rsid w:val="005D0DED"/>
    <w:rsid w:val="005D1D36"/>
    <w:rsid w:val="005D1F6A"/>
    <w:rsid w:val="005D3006"/>
    <w:rsid w:val="005D44C6"/>
    <w:rsid w:val="005D4A1B"/>
    <w:rsid w:val="005D4AF6"/>
    <w:rsid w:val="005D4D6B"/>
    <w:rsid w:val="005D5F26"/>
    <w:rsid w:val="005D61DF"/>
    <w:rsid w:val="005D6228"/>
    <w:rsid w:val="005D6990"/>
    <w:rsid w:val="005D6F8F"/>
    <w:rsid w:val="005E2C1D"/>
    <w:rsid w:val="005E3863"/>
    <w:rsid w:val="005E3C29"/>
    <w:rsid w:val="005E3C41"/>
    <w:rsid w:val="005E4721"/>
    <w:rsid w:val="005E4A3E"/>
    <w:rsid w:val="005E6CAB"/>
    <w:rsid w:val="005F14AB"/>
    <w:rsid w:val="005F14C7"/>
    <w:rsid w:val="005F1E13"/>
    <w:rsid w:val="005F2019"/>
    <w:rsid w:val="005F3EC7"/>
    <w:rsid w:val="005F577B"/>
    <w:rsid w:val="00600821"/>
    <w:rsid w:val="00600A75"/>
    <w:rsid w:val="00603201"/>
    <w:rsid w:val="00603432"/>
    <w:rsid w:val="00604CD4"/>
    <w:rsid w:val="006066C9"/>
    <w:rsid w:val="00612645"/>
    <w:rsid w:val="0061299D"/>
    <w:rsid w:val="0061700E"/>
    <w:rsid w:val="00617423"/>
    <w:rsid w:val="00623BC0"/>
    <w:rsid w:val="00625B16"/>
    <w:rsid w:val="00625DDE"/>
    <w:rsid w:val="006267F3"/>
    <w:rsid w:val="00627BBA"/>
    <w:rsid w:val="00627E42"/>
    <w:rsid w:val="00631E16"/>
    <w:rsid w:val="00634C2C"/>
    <w:rsid w:val="00640191"/>
    <w:rsid w:val="00643513"/>
    <w:rsid w:val="00644913"/>
    <w:rsid w:val="00645D15"/>
    <w:rsid w:val="00646EE3"/>
    <w:rsid w:val="00650D15"/>
    <w:rsid w:val="0065117A"/>
    <w:rsid w:val="006522EB"/>
    <w:rsid w:val="00657A86"/>
    <w:rsid w:val="0066041C"/>
    <w:rsid w:val="0066072E"/>
    <w:rsid w:val="0066245E"/>
    <w:rsid w:val="006625F2"/>
    <w:rsid w:val="00664299"/>
    <w:rsid w:val="006652A4"/>
    <w:rsid w:val="0066702E"/>
    <w:rsid w:val="00670333"/>
    <w:rsid w:val="00673D9B"/>
    <w:rsid w:val="00677A63"/>
    <w:rsid w:val="00680641"/>
    <w:rsid w:val="006836C2"/>
    <w:rsid w:val="00684E54"/>
    <w:rsid w:val="00692CBD"/>
    <w:rsid w:val="0069311F"/>
    <w:rsid w:val="00693F5E"/>
    <w:rsid w:val="0069511F"/>
    <w:rsid w:val="0069526A"/>
    <w:rsid w:val="006A003E"/>
    <w:rsid w:val="006A09A0"/>
    <w:rsid w:val="006A5845"/>
    <w:rsid w:val="006A65A6"/>
    <w:rsid w:val="006B07AF"/>
    <w:rsid w:val="006B1163"/>
    <w:rsid w:val="006B15ED"/>
    <w:rsid w:val="006B24B3"/>
    <w:rsid w:val="006B5D39"/>
    <w:rsid w:val="006B7874"/>
    <w:rsid w:val="006B78FB"/>
    <w:rsid w:val="006B7ADC"/>
    <w:rsid w:val="006C255D"/>
    <w:rsid w:val="006C397A"/>
    <w:rsid w:val="006C462B"/>
    <w:rsid w:val="006D345F"/>
    <w:rsid w:val="006D35D9"/>
    <w:rsid w:val="006D3F3A"/>
    <w:rsid w:val="006D4453"/>
    <w:rsid w:val="006D5A46"/>
    <w:rsid w:val="006D797E"/>
    <w:rsid w:val="006E0671"/>
    <w:rsid w:val="006E59CF"/>
    <w:rsid w:val="006F0598"/>
    <w:rsid w:val="006F137D"/>
    <w:rsid w:val="006F2476"/>
    <w:rsid w:val="006F2947"/>
    <w:rsid w:val="006F544C"/>
    <w:rsid w:val="006F7F0A"/>
    <w:rsid w:val="007028F3"/>
    <w:rsid w:val="00704B6F"/>
    <w:rsid w:val="007050E9"/>
    <w:rsid w:val="007057B7"/>
    <w:rsid w:val="00707AAC"/>
    <w:rsid w:val="0071577C"/>
    <w:rsid w:val="007173CB"/>
    <w:rsid w:val="00720514"/>
    <w:rsid w:val="007230C4"/>
    <w:rsid w:val="00724109"/>
    <w:rsid w:val="00726322"/>
    <w:rsid w:val="007267E9"/>
    <w:rsid w:val="00727106"/>
    <w:rsid w:val="007332C7"/>
    <w:rsid w:val="00733AD5"/>
    <w:rsid w:val="00735A58"/>
    <w:rsid w:val="00735B0A"/>
    <w:rsid w:val="00740764"/>
    <w:rsid w:val="007424CC"/>
    <w:rsid w:val="007435F9"/>
    <w:rsid w:val="00745E75"/>
    <w:rsid w:val="00752869"/>
    <w:rsid w:val="00756AAF"/>
    <w:rsid w:val="00763DB1"/>
    <w:rsid w:val="00764800"/>
    <w:rsid w:val="00765291"/>
    <w:rsid w:val="00765F84"/>
    <w:rsid w:val="007678BB"/>
    <w:rsid w:val="00767D2D"/>
    <w:rsid w:val="0077354A"/>
    <w:rsid w:val="00774512"/>
    <w:rsid w:val="00780F6E"/>
    <w:rsid w:val="007815B0"/>
    <w:rsid w:val="00783524"/>
    <w:rsid w:val="00784658"/>
    <w:rsid w:val="00784994"/>
    <w:rsid w:val="00790498"/>
    <w:rsid w:val="00790A45"/>
    <w:rsid w:val="00790CD6"/>
    <w:rsid w:val="0079200F"/>
    <w:rsid w:val="0079247B"/>
    <w:rsid w:val="00793CA9"/>
    <w:rsid w:val="00793D73"/>
    <w:rsid w:val="00795A68"/>
    <w:rsid w:val="00796C1A"/>
    <w:rsid w:val="00797D3C"/>
    <w:rsid w:val="007A22F2"/>
    <w:rsid w:val="007A75F2"/>
    <w:rsid w:val="007B0C54"/>
    <w:rsid w:val="007B25F4"/>
    <w:rsid w:val="007B5E1A"/>
    <w:rsid w:val="007B6305"/>
    <w:rsid w:val="007C347E"/>
    <w:rsid w:val="007C5842"/>
    <w:rsid w:val="007D42C9"/>
    <w:rsid w:val="007D5844"/>
    <w:rsid w:val="007E0832"/>
    <w:rsid w:val="007E1C01"/>
    <w:rsid w:val="007E1E0B"/>
    <w:rsid w:val="007E32A5"/>
    <w:rsid w:val="007E34E3"/>
    <w:rsid w:val="007E4E9D"/>
    <w:rsid w:val="007E5715"/>
    <w:rsid w:val="007E5AC9"/>
    <w:rsid w:val="007E78A0"/>
    <w:rsid w:val="007F0CE7"/>
    <w:rsid w:val="007F0E9A"/>
    <w:rsid w:val="007F1153"/>
    <w:rsid w:val="007F22EF"/>
    <w:rsid w:val="007F6832"/>
    <w:rsid w:val="007F6F04"/>
    <w:rsid w:val="007F732E"/>
    <w:rsid w:val="008005C0"/>
    <w:rsid w:val="00801486"/>
    <w:rsid w:val="00804097"/>
    <w:rsid w:val="00805C39"/>
    <w:rsid w:val="00806384"/>
    <w:rsid w:val="008063B0"/>
    <w:rsid w:val="00806EA1"/>
    <w:rsid w:val="0080758F"/>
    <w:rsid w:val="00810B54"/>
    <w:rsid w:val="00814361"/>
    <w:rsid w:val="00820439"/>
    <w:rsid w:val="00820FE5"/>
    <w:rsid w:val="00821E42"/>
    <w:rsid w:val="0082276E"/>
    <w:rsid w:val="00823689"/>
    <w:rsid w:val="008258F6"/>
    <w:rsid w:val="008262CF"/>
    <w:rsid w:val="00831803"/>
    <w:rsid w:val="00832C0D"/>
    <w:rsid w:val="008349D1"/>
    <w:rsid w:val="00835E95"/>
    <w:rsid w:val="008363F1"/>
    <w:rsid w:val="00836E8D"/>
    <w:rsid w:val="00844BE4"/>
    <w:rsid w:val="00844FFD"/>
    <w:rsid w:val="0084527A"/>
    <w:rsid w:val="00845FB0"/>
    <w:rsid w:val="00847830"/>
    <w:rsid w:val="008567EC"/>
    <w:rsid w:val="0085777D"/>
    <w:rsid w:val="00865CF7"/>
    <w:rsid w:val="00872783"/>
    <w:rsid w:val="00873B44"/>
    <w:rsid w:val="008766B7"/>
    <w:rsid w:val="00880240"/>
    <w:rsid w:val="0088074B"/>
    <w:rsid w:val="00882C86"/>
    <w:rsid w:val="00883B95"/>
    <w:rsid w:val="00885AF3"/>
    <w:rsid w:val="008900BD"/>
    <w:rsid w:val="00890973"/>
    <w:rsid w:val="0089127D"/>
    <w:rsid w:val="00892ABB"/>
    <w:rsid w:val="008973EA"/>
    <w:rsid w:val="00897774"/>
    <w:rsid w:val="008A09D5"/>
    <w:rsid w:val="008A184C"/>
    <w:rsid w:val="008A197D"/>
    <w:rsid w:val="008A238E"/>
    <w:rsid w:val="008A6864"/>
    <w:rsid w:val="008B16B4"/>
    <w:rsid w:val="008B502A"/>
    <w:rsid w:val="008B5061"/>
    <w:rsid w:val="008B5CD1"/>
    <w:rsid w:val="008C7458"/>
    <w:rsid w:val="008D05A7"/>
    <w:rsid w:val="008D2D89"/>
    <w:rsid w:val="008D300F"/>
    <w:rsid w:val="008D302C"/>
    <w:rsid w:val="008D36B1"/>
    <w:rsid w:val="008D4080"/>
    <w:rsid w:val="008D5418"/>
    <w:rsid w:val="008D670E"/>
    <w:rsid w:val="008D6A72"/>
    <w:rsid w:val="008D7681"/>
    <w:rsid w:val="008D77D6"/>
    <w:rsid w:val="008E140B"/>
    <w:rsid w:val="008E2234"/>
    <w:rsid w:val="008E2549"/>
    <w:rsid w:val="008E2D57"/>
    <w:rsid w:val="008E4448"/>
    <w:rsid w:val="008E5820"/>
    <w:rsid w:val="008E69AC"/>
    <w:rsid w:val="008F0DAD"/>
    <w:rsid w:val="008F1D18"/>
    <w:rsid w:val="008F4704"/>
    <w:rsid w:val="008F6F35"/>
    <w:rsid w:val="008F75BC"/>
    <w:rsid w:val="008F7E57"/>
    <w:rsid w:val="009011E0"/>
    <w:rsid w:val="00904131"/>
    <w:rsid w:val="00905176"/>
    <w:rsid w:val="00905C02"/>
    <w:rsid w:val="00906C77"/>
    <w:rsid w:val="00907466"/>
    <w:rsid w:val="00913544"/>
    <w:rsid w:val="00914605"/>
    <w:rsid w:val="00916227"/>
    <w:rsid w:val="00917238"/>
    <w:rsid w:val="00920576"/>
    <w:rsid w:val="00920663"/>
    <w:rsid w:val="009224CC"/>
    <w:rsid w:val="0092505B"/>
    <w:rsid w:val="0092519A"/>
    <w:rsid w:val="00926F48"/>
    <w:rsid w:val="00927968"/>
    <w:rsid w:val="00930CA7"/>
    <w:rsid w:val="009342DA"/>
    <w:rsid w:val="00936B72"/>
    <w:rsid w:val="009416A5"/>
    <w:rsid w:val="00941900"/>
    <w:rsid w:val="009459D0"/>
    <w:rsid w:val="00946473"/>
    <w:rsid w:val="009476C1"/>
    <w:rsid w:val="00947A52"/>
    <w:rsid w:val="00950482"/>
    <w:rsid w:val="009505FA"/>
    <w:rsid w:val="00954AC6"/>
    <w:rsid w:val="009554AD"/>
    <w:rsid w:val="0096238A"/>
    <w:rsid w:val="0097116A"/>
    <w:rsid w:val="00971C3B"/>
    <w:rsid w:val="00974AD1"/>
    <w:rsid w:val="009773E1"/>
    <w:rsid w:val="0098030E"/>
    <w:rsid w:val="00980BAF"/>
    <w:rsid w:val="009828B0"/>
    <w:rsid w:val="009852A0"/>
    <w:rsid w:val="0099014A"/>
    <w:rsid w:val="0099304D"/>
    <w:rsid w:val="009A2A1A"/>
    <w:rsid w:val="009A43AE"/>
    <w:rsid w:val="009A4B8C"/>
    <w:rsid w:val="009A6064"/>
    <w:rsid w:val="009B3DC7"/>
    <w:rsid w:val="009B5364"/>
    <w:rsid w:val="009B6650"/>
    <w:rsid w:val="009B66C3"/>
    <w:rsid w:val="009B7185"/>
    <w:rsid w:val="009B756E"/>
    <w:rsid w:val="009C16C3"/>
    <w:rsid w:val="009C1EA3"/>
    <w:rsid w:val="009C20EC"/>
    <w:rsid w:val="009C2143"/>
    <w:rsid w:val="009C2B59"/>
    <w:rsid w:val="009C3C64"/>
    <w:rsid w:val="009C6031"/>
    <w:rsid w:val="009C785D"/>
    <w:rsid w:val="009C7FD5"/>
    <w:rsid w:val="009D1FDF"/>
    <w:rsid w:val="009D6F03"/>
    <w:rsid w:val="009E3221"/>
    <w:rsid w:val="009E4C20"/>
    <w:rsid w:val="009E58D8"/>
    <w:rsid w:val="009E6698"/>
    <w:rsid w:val="009E6884"/>
    <w:rsid w:val="009E74E4"/>
    <w:rsid w:val="009F02DD"/>
    <w:rsid w:val="009F1619"/>
    <w:rsid w:val="009F1BE3"/>
    <w:rsid w:val="009F2AC9"/>
    <w:rsid w:val="009F2AF4"/>
    <w:rsid w:val="009F2CF2"/>
    <w:rsid w:val="009F76AC"/>
    <w:rsid w:val="00A010BB"/>
    <w:rsid w:val="00A07CDA"/>
    <w:rsid w:val="00A117AE"/>
    <w:rsid w:val="00A117F2"/>
    <w:rsid w:val="00A11C79"/>
    <w:rsid w:val="00A131D1"/>
    <w:rsid w:val="00A1372A"/>
    <w:rsid w:val="00A16A2F"/>
    <w:rsid w:val="00A179AA"/>
    <w:rsid w:val="00A20E5E"/>
    <w:rsid w:val="00A216B2"/>
    <w:rsid w:val="00A24719"/>
    <w:rsid w:val="00A24C39"/>
    <w:rsid w:val="00A275A9"/>
    <w:rsid w:val="00A27DC6"/>
    <w:rsid w:val="00A331FB"/>
    <w:rsid w:val="00A374E9"/>
    <w:rsid w:val="00A41200"/>
    <w:rsid w:val="00A434CA"/>
    <w:rsid w:val="00A43B3D"/>
    <w:rsid w:val="00A449E5"/>
    <w:rsid w:val="00A47C8D"/>
    <w:rsid w:val="00A5114A"/>
    <w:rsid w:val="00A512FD"/>
    <w:rsid w:val="00A53591"/>
    <w:rsid w:val="00A548E9"/>
    <w:rsid w:val="00A571B1"/>
    <w:rsid w:val="00A57BDD"/>
    <w:rsid w:val="00A61DAC"/>
    <w:rsid w:val="00A67AC0"/>
    <w:rsid w:val="00A70ADB"/>
    <w:rsid w:val="00A73DD4"/>
    <w:rsid w:val="00A80B0B"/>
    <w:rsid w:val="00A81253"/>
    <w:rsid w:val="00A8453B"/>
    <w:rsid w:val="00A86620"/>
    <w:rsid w:val="00A86850"/>
    <w:rsid w:val="00A87D59"/>
    <w:rsid w:val="00A90397"/>
    <w:rsid w:val="00A904B7"/>
    <w:rsid w:val="00A933B2"/>
    <w:rsid w:val="00A93771"/>
    <w:rsid w:val="00A9627B"/>
    <w:rsid w:val="00A96473"/>
    <w:rsid w:val="00A97E34"/>
    <w:rsid w:val="00AA3BF1"/>
    <w:rsid w:val="00AB551E"/>
    <w:rsid w:val="00AB5A1D"/>
    <w:rsid w:val="00AB6CCD"/>
    <w:rsid w:val="00AC0A9D"/>
    <w:rsid w:val="00AC2C18"/>
    <w:rsid w:val="00AC4F0D"/>
    <w:rsid w:val="00AC4FE8"/>
    <w:rsid w:val="00AC597A"/>
    <w:rsid w:val="00AC733B"/>
    <w:rsid w:val="00AD1077"/>
    <w:rsid w:val="00AD132C"/>
    <w:rsid w:val="00AD1E3F"/>
    <w:rsid w:val="00AD2BA6"/>
    <w:rsid w:val="00AE1093"/>
    <w:rsid w:val="00AE2A0C"/>
    <w:rsid w:val="00AE43A4"/>
    <w:rsid w:val="00AE52D1"/>
    <w:rsid w:val="00AE633D"/>
    <w:rsid w:val="00AF2E1B"/>
    <w:rsid w:val="00AF355D"/>
    <w:rsid w:val="00AF3D4B"/>
    <w:rsid w:val="00B008B2"/>
    <w:rsid w:val="00B015A5"/>
    <w:rsid w:val="00B0246F"/>
    <w:rsid w:val="00B02F58"/>
    <w:rsid w:val="00B0431B"/>
    <w:rsid w:val="00B05541"/>
    <w:rsid w:val="00B10DAB"/>
    <w:rsid w:val="00B10F48"/>
    <w:rsid w:val="00B126F6"/>
    <w:rsid w:val="00B12876"/>
    <w:rsid w:val="00B12C9B"/>
    <w:rsid w:val="00B1432D"/>
    <w:rsid w:val="00B143D1"/>
    <w:rsid w:val="00B14EEF"/>
    <w:rsid w:val="00B15AFB"/>
    <w:rsid w:val="00B1679A"/>
    <w:rsid w:val="00B16B76"/>
    <w:rsid w:val="00B17BA1"/>
    <w:rsid w:val="00B17C58"/>
    <w:rsid w:val="00B17D62"/>
    <w:rsid w:val="00B21490"/>
    <w:rsid w:val="00B21DDB"/>
    <w:rsid w:val="00B23DF1"/>
    <w:rsid w:val="00B23F19"/>
    <w:rsid w:val="00B26114"/>
    <w:rsid w:val="00B27AC3"/>
    <w:rsid w:val="00B27F84"/>
    <w:rsid w:val="00B33246"/>
    <w:rsid w:val="00B3530C"/>
    <w:rsid w:val="00B367D2"/>
    <w:rsid w:val="00B37C74"/>
    <w:rsid w:val="00B37D07"/>
    <w:rsid w:val="00B41800"/>
    <w:rsid w:val="00B44130"/>
    <w:rsid w:val="00B46444"/>
    <w:rsid w:val="00B4768B"/>
    <w:rsid w:val="00B4770C"/>
    <w:rsid w:val="00B47EB1"/>
    <w:rsid w:val="00B52E86"/>
    <w:rsid w:val="00B53AF4"/>
    <w:rsid w:val="00B55431"/>
    <w:rsid w:val="00B5764D"/>
    <w:rsid w:val="00B61555"/>
    <w:rsid w:val="00B61BFF"/>
    <w:rsid w:val="00B62B18"/>
    <w:rsid w:val="00B6406F"/>
    <w:rsid w:val="00B64640"/>
    <w:rsid w:val="00B66478"/>
    <w:rsid w:val="00B67ACC"/>
    <w:rsid w:val="00B7427C"/>
    <w:rsid w:val="00B7658A"/>
    <w:rsid w:val="00B772FC"/>
    <w:rsid w:val="00B778FE"/>
    <w:rsid w:val="00B81D13"/>
    <w:rsid w:val="00B82B6B"/>
    <w:rsid w:val="00B86239"/>
    <w:rsid w:val="00B902F0"/>
    <w:rsid w:val="00B9279A"/>
    <w:rsid w:val="00B955EF"/>
    <w:rsid w:val="00B96C3F"/>
    <w:rsid w:val="00BA216B"/>
    <w:rsid w:val="00BA39D5"/>
    <w:rsid w:val="00BA3D61"/>
    <w:rsid w:val="00BA504F"/>
    <w:rsid w:val="00BA76F9"/>
    <w:rsid w:val="00BB0FF8"/>
    <w:rsid w:val="00BB15EC"/>
    <w:rsid w:val="00BB2536"/>
    <w:rsid w:val="00BB3C5C"/>
    <w:rsid w:val="00BB5E8A"/>
    <w:rsid w:val="00BB6DEF"/>
    <w:rsid w:val="00BB6F6B"/>
    <w:rsid w:val="00BC043B"/>
    <w:rsid w:val="00BC1BBD"/>
    <w:rsid w:val="00BC34C7"/>
    <w:rsid w:val="00BC3586"/>
    <w:rsid w:val="00BC46D0"/>
    <w:rsid w:val="00BC513B"/>
    <w:rsid w:val="00BC66D7"/>
    <w:rsid w:val="00BC6D98"/>
    <w:rsid w:val="00BC7FD9"/>
    <w:rsid w:val="00BD120C"/>
    <w:rsid w:val="00BD18C5"/>
    <w:rsid w:val="00BD1BE5"/>
    <w:rsid w:val="00BD22EA"/>
    <w:rsid w:val="00BD2588"/>
    <w:rsid w:val="00BD75A4"/>
    <w:rsid w:val="00BE1DEB"/>
    <w:rsid w:val="00BE3820"/>
    <w:rsid w:val="00BE4563"/>
    <w:rsid w:val="00BE5129"/>
    <w:rsid w:val="00BE5E88"/>
    <w:rsid w:val="00BE7398"/>
    <w:rsid w:val="00BF1033"/>
    <w:rsid w:val="00BF149B"/>
    <w:rsid w:val="00BF17DE"/>
    <w:rsid w:val="00BF28E7"/>
    <w:rsid w:val="00BF61F5"/>
    <w:rsid w:val="00BF7FB5"/>
    <w:rsid w:val="00C01DA4"/>
    <w:rsid w:val="00C06698"/>
    <w:rsid w:val="00C06FE8"/>
    <w:rsid w:val="00C10035"/>
    <w:rsid w:val="00C114ED"/>
    <w:rsid w:val="00C128D3"/>
    <w:rsid w:val="00C14E11"/>
    <w:rsid w:val="00C15C31"/>
    <w:rsid w:val="00C21133"/>
    <w:rsid w:val="00C2235A"/>
    <w:rsid w:val="00C23050"/>
    <w:rsid w:val="00C248CF"/>
    <w:rsid w:val="00C27A24"/>
    <w:rsid w:val="00C27CC0"/>
    <w:rsid w:val="00C30944"/>
    <w:rsid w:val="00C30EAD"/>
    <w:rsid w:val="00C41E8A"/>
    <w:rsid w:val="00C457EA"/>
    <w:rsid w:val="00C479E8"/>
    <w:rsid w:val="00C47CFF"/>
    <w:rsid w:val="00C5166A"/>
    <w:rsid w:val="00C54982"/>
    <w:rsid w:val="00C62005"/>
    <w:rsid w:val="00C645F8"/>
    <w:rsid w:val="00C647F1"/>
    <w:rsid w:val="00C66736"/>
    <w:rsid w:val="00C6691C"/>
    <w:rsid w:val="00C677F0"/>
    <w:rsid w:val="00C706C7"/>
    <w:rsid w:val="00C70AE6"/>
    <w:rsid w:val="00C7113B"/>
    <w:rsid w:val="00C735EB"/>
    <w:rsid w:val="00C736EB"/>
    <w:rsid w:val="00C73FE7"/>
    <w:rsid w:val="00C745BD"/>
    <w:rsid w:val="00C7524B"/>
    <w:rsid w:val="00C75404"/>
    <w:rsid w:val="00C75779"/>
    <w:rsid w:val="00C775C7"/>
    <w:rsid w:val="00C805E8"/>
    <w:rsid w:val="00C82982"/>
    <w:rsid w:val="00C82B77"/>
    <w:rsid w:val="00C83FA2"/>
    <w:rsid w:val="00C8447A"/>
    <w:rsid w:val="00C84939"/>
    <w:rsid w:val="00C859C7"/>
    <w:rsid w:val="00C931D2"/>
    <w:rsid w:val="00C945DD"/>
    <w:rsid w:val="00C94FE9"/>
    <w:rsid w:val="00CA22B1"/>
    <w:rsid w:val="00CA2735"/>
    <w:rsid w:val="00CA2841"/>
    <w:rsid w:val="00CA2F35"/>
    <w:rsid w:val="00CA330C"/>
    <w:rsid w:val="00CA386C"/>
    <w:rsid w:val="00CA51C3"/>
    <w:rsid w:val="00CA54C4"/>
    <w:rsid w:val="00CB0867"/>
    <w:rsid w:val="00CB0B58"/>
    <w:rsid w:val="00CB34D6"/>
    <w:rsid w:val="00CC0BCC"/>
    <w:rsid w:val="00CC103D"/>
    <w:rsid w:val="00CC63D2"/>
    <w:rsid w:val="00CD297F"/>
    <w:rsid w:val="00CD350A"/>
    <w:rsid w:val="00CD375D"/>
    <w:rsid w:val="00CD430E"/>
    <w:rsid w:val="00CD4BFC"/>
    <w:rsid w:val="00CD4F31"/>
    <w:rsid w:val="00CD55DC"/>
    <w:rsid w:val="00CE0E78"/>
    <w:rsid w:val="00CE1FB2"/>
    <w:rsid w:val="00CE3315"/>
    <w:rsid w:val="00CE558C"/>
    <w:rsid w:val="00CE62E2"/>
    <w:rsid w:val="00CE64E7"/>
    <w:rsid w:val="00CF2DB9"/>
    <w:rsid w:val="00CF6113"/>
    <w:rsid w:val="00CF6EA5"/>
    <w:rsid w:val="00D02504"/>
    <w:rsid w:val="00D03494"/>
    <w:rsid w:val="00D05CA3"/>
    <w:rsid w:val="00D103C6"/>
    <w:rsid w:val="00D1744A"/>
    <w:rsid w:val="00D2060C"/>
    <w:rsid w:val="00D2093D"/>
    <w:rsid w:val="00D25266"/>
    <w:rsid w:val="00D30001"/>
    <w:rsid w:val="00D315E1"/>
    <w:rsid w:val="00D3668D"/>
    <w:rsid w:val="00D42627"/>
    <w:rsid w:val="00D47F22"/>
    <w:rsid w:val="00D51B83"/>
    <w:rsid w:val="00D53434"/>
    <w:rsid w:val="00D55337"/>
    <w:rsid w:val="00D56D46"/>
    <w:rsid w:val="00D57777"/>
    <w:rsid w:val="00D57C6A"/>
    <w:rsid w:val="00D60455"/>
    <w:rsid w:val="00D625A1"/>
    <w:rsid w:val="00D63ABF"/>
    <w:rsid w:val="00D63D6B"/>
    <w:rsid w:val="00D642DE"/>
    <w:rsid w:val="00D649C8"/>
    <w:rsid w:val="00D64D28"/>
    <w:rsid w:val="00D660F9"/>
    <w:rsid w:val="00D67C9A"/>
    <w:rsid w:val="00D708AF"/>
    <w:rsid w:val="00D74F2D"/>
    <w:rsid w:val="00D770F1"/>
    <w:rsid w:val="00D8083D"/>
    <w:rsid w:val="00D81DEB"/>
    <w:rsid w:val="00D820A2"/>
    <w:rsid w:val="00D824B9"/>
    <w:rsid w:val="00D82512"/>
    <w:rsid w:val="00D82A2C"/>
    <w:rsid w:val="00D849CD"/>
    <w:rsid w:val="00D87FD6"/>
    <w:rsid w:val="00D90451"/>
    <w:rsid w:val="00D909BF"/>
    <w:rsid w:val="00D91303"/>
    <w:rsid w:val="00D9136B"/>
    <w:rsid w:val="00D9572B"/>
    <w:rsid w:val="00D96619"/>
    <w:rsid w:val="00D9687B"/>
    <w:rsid w:val="00D969BB"/>
    <w:rsid w:val="00D96BBE"/>
    <w:rsid w:val="00D96E3C"/>
    <w:rsid w:val="00DA24DF"/>
    <w:rsid w:val="00DA3FAF"/>
    <w:rsid w:val="00DA4B65"/>
    <w:rsid w:val="00DA520E"/>
    <w:rsid w:val="00DA6E6D"/>
    <w:rsid w:val="00DA724D"/>
    <w:rsid w:val="00DB0674"/>
    <w:rsid w:val="00DB44DC"/>
    <w:rsid w:val="00DB4FB4"/>
    <w:rsid w:val="00DB799B"/>
    <w:rsid w:val="00DC1AF2"/>
    <w:rsid w:val="00DC263A"/>
    <w:rsid w:val="00DC70AF"/>
    <w:rsid w:val="00DC7D50"/>
    <w:rsid w:val="00DD016B"/>
    <w:rsid w:val="00DD12EF"/>
    <w:rsid w:val="00DD2071"/>
    <w:rsid w:val="00DD3C83"/>
    <w:rsid w:val="00DD4363"/>
    <w:rsid w:val="00DD5DD6"/>
    <w:rsid w:val="00DE1499"/>
    <w:rsid w:val="00DE34EC"/>
    <w:rsid w:val="00DE4922"/>
    <w:rsid w:val="00DE54FF"/>
    <w:rsid w:val="00DE711B"/>
    <w:rsid w:val="00DE7470"/>
    <w:rsid w:val="00DE76AC"/>
    <w:rsid w:val="00DE7992"/>
    <w:rsid w:val="00DE7A99"/>
    <w:rsid w:val="00DE7AB1"/>
    <w:rsid w:val="00DF100E"/>
    <w:rsid w:val="00DF2347"/>
    <w:rsid w:val="00DF28B5"/>
    <w:rsid w:val="00DF378C"/>
    <w:rsid w:val="00DF3C1D"/>
    <w:rsid w:val="00DF46B2"/>
    <w:rsid w:val="00DF694F"/>
    <w:rsid w:val="00DF6D51"/>
    <w:rsid w:val="00E02282"/>
    <w:rsid w:val="00E05123"/>
    <w:rsid w:val="00E07A1D"/>
    <w:rsid w:val="00E10106"/>
    <w:rsid w:val="00E10E22"/>
    <w:rsid w:val="00E11311"/>
    <w:rsid w:val="00E12239"/>
    <w:rsid w:val="00E123B4"/>
    <w:rsid w:val="00E13EF8"/>
    <w:rsid w:val="00E14A85"/>
    <w:rsid w:val="00E16550"/>
    <w:rsid w:val="00E2160D"/>
    <w:rsid w:val="00E233B0"/>
    <w:rsid w:val="00E2724E"/>
    <w:rsid w:val="00E312B6"/>
    <w:rsid w:val="00E32AD1"/>
    <w:rsid w:val="00E3412E"/>
    <w:rsid w:val="00E3432A"/>
    <w:rsid w:val="00E3432F"/>
    <w:rsid w:val="00E37443"/>
    <w:rsid w:val="00E41612"/>
    <w:rsid w:val="00E4253D"/>
    <w:rsid w:val="00E42DF3"/>
    <w:rsid w:val="00E50B2D"/>
    <w:rsid w:val="00E57111"/>
    <w:rsid w:val="00E62257"/>
    <w:rsid w:val="00E65AAE"/>
    <w:rsid w:val="00E6643D"/>
    <w:rsid w:val="00E66C5A"/>
    <w:rsid w:val="00E66ED4"/>
    <w:rsid w:val="00E673AF"/>
    <w:rsid w:val="00E73385"/>
    <w:rsid w:val="00E7358C"/>
    <w:rsid w:val="00E74E70"/>
    <w:rsid w:val="00E75A26"/>
    <w:rsid w:val="00E77535"/>
    <w:rsid w:val="00E81998"/>
    <w:rsid w:val="00E82EAF"/>
    <w:rsid w:val="00E84EF5"/>
    <w:rsid w:val="00E85A3E"/>
    <w:rsid w:val="00E90672"/>
    <w:rsid w:val="00E90879"/>
    <w:rsid w:val="00E9374E"/>
    <w:rsid w:val="00E974DB"/>
    <w:rsid w:val="00EA0C55"/>
    <w:rsid w:val="00EA167E"/>
    <w:rsid w:val="00EA28DC"/>
    <w:rsid w:val="00EA3BFE"/>
    <w:rsid w:val="00EA42FA"/>
    <w:rsid w:val="00EA63BA"/>
    <w:rsid w:val="00EA7EEC"/>
    <w:rsid w:val="00EA7FB2"/>
    <w:rsid w:val="00EB0CEE"/>
    <w:rsid w:val="00EB2000"/>
    <w:rsid w:val="00EB39F8"/>
    <w:rsid w:val="00EC14CF"/>
    <w:rsid w:val="00EC1A4F"/>
    <w:rsid w:val="00EC22CC"/>
    <w:rsid w:val="00EC3AF1"/>
    <w:rsid w:val="00EC6733"/>
    <w:rsid w:val="00ED3417"/>
    <w:rsid w:val="00ED51AF"/>
    <w:rsid w:val="00EE27CA"/>
    <w:rsid w:val="00EE2E86"/>
    <w:rsid w:val="00EE4F0F"/>
    <w:rsid w:val="00EE609C"/>
    <w:rsid w:val="00EE649C"/>
    <w:rsid w:val="00EE7805"/>
    <w:rsid w:val="00EF006B"/>
    <w:rsid w:val="00EF0636"/>
    <w:rsid w:val="00EF3ECA"/>
    <w:rsid w:val="00EF65F4"/>
    <w:rsid w:val="00EF6BA9"/>
    <w:rsid w:val="00EF6D66"/>
    <w:rsid w:val="00F00C5C"/>
    <w:rsid w:val="00F01452"/>
    <w:rsid w:val="00F02EE3"/>
    <w:rsid w:val="00F06064"/>
    <w:rsid w:val="00F06AF9"/>
    <w:rsid w:val="00F10B20"/>
    <w:rsid w:val="00F1132C"/>
    <w:rsid w:val="00F1200B"/>
    <w:rsid w:val="00F16E40"/>
    <w:rsid w:val="00F17E98"/>
    <w:rsid w:val="00F214A5"/>
    <w:rsid w:val="00F235BC"/>
    <w:rsid w:val="00F2479D"/>
    <w:rsid w:val="00F26D8D"/>
    <w:rsid w:val="00F26FFB"/>
    <w:rsid w:val="00F27F89"/>
    <w:rsid w:val="00F27FCC"/>
    <w:rsid w:val="00F30CBC"/>
    <w:rsid w:val="00F31398"/>
    <w:rsid w:val="00F336B4"/>
    <w:rsid w:val="00F33DE3"/>
    <w:rsid w:val="00F359E6"/>
    <w:rsid w:val="00F41281"/>
    <w:rsid w:val="00F42EC9"/>
    <w:rsid w:val="00F44484"/>
    <w:rsid w:val="00F44629"/>
    <w:rsid w:val="00F44F4F"/>
    <w:rsid w:val="00F44F81"/>
    <w:rsid w:val="00F45457"/>
    <w:rsid w:val="00F52506"/>
    <w:rsid w:val="00F56AAF"/>
    <w:rsid w:val="00F60F80"/>
    <w:rsid w:val="00F62320"/>
    <w:rsid w:val="00F63055"/>
    <w:rsid w:val="00F6347A"/>
    <w:rsid w:val="00F6356F"/>
    <w:rsid w:val="00F63CD1"/>
    <w:rsid w:val="00F63DF5"/>
    <w:rsid w:val="00F6473B"/>
    <w:rsid w:val="00F6477B"/>
    <w:rsid w:val="00F64A6D"/>
    <w:rsid w:val="00F65521"/>
    <w:rsid w:val="00F661E1"/>
    <w:rsid w:val="00F66C66"/>
    <w:rsid w:val="00F72978"/>
    <w:rsid w:val="00F72C0B"/>
    <w:rsid w:val="00F77C94"/>
    <w:rsid w:val="00F77EE9"/>
    <w:rsid w:val="00F8111A"/>
    <w:rsid w:val="00F81524"/>
    <w:rsid w:val="00F81C75"/>
    <w:rsid w:val="00F839DD"/>
    <w:rsid w:val="00F850A9"/>
    <w:rsid w:val="00F86230"/>
    <w:rsid w:val="00F87661"/>
    <w:rsid w:val="00F87C87"/>
    <w:rsid w:val="00F90C16"/>
    <w:rsid w:val="00F90C45"/>
    <w:rsid w:val="00F927EC"/>
    <w:rsid w:val="00F955DB"/>
    <w:rsid w:val="00F961F6"/>
    <w:rsid w:val="00FA0863"/>
    <w:rsid w:val="00FA493C"/>
    <w:rsid w:val="00FA4E98"/>
    <w:rsid w:val="00FA4F8A"/>
    <w:rsid w:val="00FA5681"/>
    <w:rsid w:val="00FA6D11"/>
    <w:rsid w:val="00FA794A"/>
    <w:rsid w:val="00FB0F9A"/>
    <w:rsid w:val="00FB29D6"/>
    <w:rsid w:val="00FB3B96"/>
    <w:rsid w:val="00FB4982"/>
    <w:rsid w:val="00FC0C17"/>
    <w:rsid w:val="00FC2DAF"/>
    <w:rsid w:val="00FC36EC"/>
    <w:rsid w:val="00FC36F5"/>
    <w:rsid w:val="00FC41A9"/>
    <w:rsid w:val="00FC41D7"/>
    <w:rsid w:val="00FC49DB"/>
    <w:rsid w:val="00FC5100"/>
    <w:rsid w:val="00FC5B26"/>
    <w:rsid w:val="00FC624C"/>
    <w:rsid w:val="00FC72E0"/>
    <w:rsid w:val="00FD1B0C"/>
    <w:rsid w:val="00FD3BCE"/>
    <w:rsid w:val="00FD731C"/>
    <w:rsid w:val="00FD737B"/>
    <w:rsid w:val="00FD7F2F"/>
    <w:rsid w:val="00FE036D"/>
    <w:rsid w:val="00FE35DB"/>
    <w:rsid w:val="00FE4C38"/>
    <w:rsid w:val="00FE4E23"/>
    <w:rsid w:val="00FF15CD"/>
    <w:rsid w:val="00FF594E"/>
    <w:rsid w:val="00FF5A11"/>
    <w:rsid w:val="00FF7195"/>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CC1D9"/>
  <w15:docId w15:val="{913F1DB7-2E3D-478F-A678-776A8767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atLeast"/>
    </w:pPr>
    <w:rPr>
      <w:rFonts w:ascii="LindeDaxOffice" w:hAnsi="LindeDaxOffice" w:cs="LindeDaxOffice"/>
    </w:rPr>
  </w:style>
  <w:style w:type="paragraph" w:styleId="Heading1">
    <w:name w:val="heading 1"/>
    <w:basedOn w:val="Normal"/>
    <w:next w:val="Normal"/>
    <w:qFormat/>
    <w:pPr>
      <w:keepNext/>
      <w:spacing w:line="240" w:lineRule="auto"/>
      <w:outlineLvl w:val="0"/>
    </w:pPr>
    <w:rPr>
      <w:rFonts w:ascii="Arial" w:hAnsi="Arial" w:cs="Arial"/>
      <w:sz w:val="40"/>
      <w:szCs w:val="40"/>
    </w:rPr>
  </w:style>
  <w:style w:type="paragraph" w:styleId="Heading2">
    <w:name w:val="heading 2"/>
    <w:basedOn w:val="Normal"/>
    <w:next w:val="Normal"/>
    <w:qFormat/>
    <w:pPr>
      <w:keepNext/>
      <w:spacing w:line="240" w:lineRule="auto"/>
      <w:outlineLvl w:val="1"/>
    </w:pPr>
    <w:rPr>
      <w:rFonts w:ascii="Arial" w:hAnsi="Arial" w:cs="Arial"/>
      <w:sz w:val="24"/>
      <w:szCs w:val="24"/>
      <w:u w:val="single"/>
    </w:rPr>
  </w:style>
  <w:style w:type="paragraph" w:styleId="Heading3">
    <w:name w:val="heading 3"/>
    <w:basedOn w:val="Normal"/>
    <w:next w:val="Normal"/>
    <w:qFormat/>
    <w:pPr>
      <w:keepNext/>
      <w:spacing w:line="240" w:lineRule="atLeast"/>
      <w:ind w:right="340"/>
      <w:outlineLvl w:val="2"/>
    </w:pPr>
    <w:rPr>
      <w:sz w:val="24"/>
      <w:szCs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spacing w:line="240" w:lineRule="atLeast"/>
      <w:ind w:right="340"/>
      <w:outlineLvl w:val="3"/>
    </w:pPr>
    <w:rPr>
      <w:sz w:val="40"/>
      <w:szCs w:val="4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spacing w:line="360" w:lineRule="auto"/>
      <w:outlineLvl w:val="4"/>
    </w:pPr>
    <w:rPr>
      <w:b/>
      <w:bCs/>
      <w:sz w:val="40"/>
      <w:szCs w:val="40"/>
    </w:rPr>
  </w:style>
  <w:style w:type="paragraph" w:styleId="Heading6">
    <w:name w:val="heading 6"/>
    <w:basedOn w:val="Normal"/>
    <w:next w:val="Normal"/>
    <w:qFormat/>
    <w:pPr>
      <w:keepNext/>
      <w:spacing w:line="240" w:lineRule="atLeast"/>
      <w:ind w:right="940"/>
      <w:outlineLvl w:val="5"/>
    </w:pPr>
    <w:rPr>
      <w:b/>
      <w:bCs/>
      <w:sz w:val="40"/>
      <w:szCs w:val="4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ind w:right="941"/>
      <w:outlineLvl w:val="6"/>
    </w:pPr>
    <w:rPr>
      <w:b/>
      <w:bCs/>
      <w:sz w:val="22"/>
      <w:szCs w:val="22"/>
    </w:rPr>
  </w:style>
  <w:style w:type="paragraph" w:styleId="Heading8">
    <w:name w:val="heading 8"/>
    <w:basedOn w:val="Normal"/>
    <w:next w:val="Normal"/>
    <w:qFormat/>
    <w:pPr>
      <w:keepNext/>
      <w:spacing w:line="360" w:lineRule="auto"/>
      <w:ind w:right="252"/>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Normal"/>
    <w:pPr>
      <w:spacing w:line="190" w:lineRule="exact"/>
    </w:pPr>
    <w:rPr>
      <w:sz w:val="15"/>
      <w:szCs w:val="15"/>
    </w:rPr>
  </w:style>
  <w:style w:type="paragraph" w:styleId="Header">
    <w:name w:val="header"/>
    <w:basedOn w:val="Normal"/>
    <w:pPr>
      <w:tabs>
        <w:tab w:val="center" w:pos="4536"/>
        <w:tab w:val="right" w:pos="9072"/>
      </w:tabs>
    </w:pPr>
  </w:style>
  <w:style w:type="paragraph" w:styleId="Footer">
    <w:name w:val="footer"/>
    <w:basedOn w:val="Normal"/>
    <w:pPr>
      <w:tabs>
        <w:tab w:val="left" w:pos="2464"/>
        <w:tab w:val="left" w:pos="4928"/>
        <w:tab w:val="left" w:pos="7391"/>
      </w:tabs>
      <w:spacing w:line="190" w:lineRule="exact"/>
      <w:ind w:right="-652"/>
    </w:pPr>
    <w:rPr>
      <w:sz w:val="15"/>
      <w:szCs w:val="15"/>
    </w:rPr>
  </w:style>
  <w:style w:type="paragraph" w:customStyle="1" w:styleId="Betreff">
    <w:name w:val="Betreff"/>
    <w:basedOn w:val="Normal"/>
    <w:next w:val="Normal"/>
    <w:pPr>
      <w:spacing w:before="80" w:after="360" w:line="240" w:lineRule="auto"/>
    </w:pPr>
    <w:rPr>
      <w:sz w:val="28"/>
      <w:szCs w:val="28"/>
    </w:rPr>
  </w:style>
  <w:style w:type="paragraph" w:styleId="BalloonText">
    <w:name w:val="Balloon Text"/>
    <w:basedOn w:val="Normal"/>
    <w:semiHidden/>
    <w:rPr>
      <w:rFonts w:ascii="Tahoma" w:hAnsi="Tahoma" w:cs="Tahoma"/>
      <w:sz w:val="16"/>
      <w:szCs w:val="16"/>
    </w:rPr>
  </w:style>
  <w:style w:type="paragraph" w:customStyle="1" w:styleId="StandardListe">
    <w:name w:val="Standard_Liste"/>
    <w:basedOn w:val="Normal"/>
    <w:pPr>
      <w:numPr>
        <w:numId w:val="1"/>
      </w:numPr>
    </w:pPr>
  </w:style>
  <w:style w:type="character" w:styleId="Hyperlink">
    <w:name w:val="Hyperlink"/>
    <w:rPr>
      <w:color w:val="0000FF"/>
      <w:u w:val="single"/>
    </w:rPr>
  </w:style>
  <w:style w:type="paragraph" w:customStyle="1" w:styleId="LindeTitel">
    <w:name w:val="Linde_Titel"/>
    <w:basedOn w:val="Normal"/>
    <w:pPr>
      <w:spacing w:after="500" w:line="240" w:lineRule="auto"/>
    </w:pPr>
    <w:rPr>
      <w:sz w:val="40"/>
      <w:szCs w:val="40"/>
    </w:rPr>
  </w:style>
  <w:style w:type="paragraph" w:customStyle="1" w:styleId="Standardregular">
    <w:name w:val="Standard_regular"/>
    <w:basedOn w:val="Normal"/>
    <w:rPr>
      <w:b/>
      <w:bCs/>
    </w:rPr>
  </w:style>
  <w:style w:type="paragraph" w:styleId="BodyText">
    <w:name w:val="Body Text"/>
    <w:basedOn w:val="Normal"/>
    <w:pPr>
      <w:spacing w:line="240" w:lineRule="auto"/>
    </w:pPr>
    <w:rPr>
      <w:rFonts w:ascii="Arial" w:hAnsi="Arial" w:cs="Arial"/>
      <w:b/>
      <w:bCs/>
      <w:sz w:val="24"/>
      <w:szCs w:val="24"/>
    </w:rPr>
  </w:style>
  <w:style w:type="paragraph" w:styleId="BodyText2">
    <w:name w:val="Body Text 2"/>
    <w:basedOn w:val="Normal"/>
    <w:pPr>
      <w:tabs>
        <w:tab w:val="left" w:pos="0"/>
      </w:tabs>
      <w:spacing w:line="240" w:lineRule="auto"/>
    </w:pPr>
    <w:rPr>
      <w:rFonts w:ascii="Arial" w:hAnsi="Arial" w:cs="Arial"/>
      <w:color w:val="000000"/>
    </w:rPr>
  </w:style>
  <w:style w:type="paragraph" w:styleId="PlainText">
    <w:name w:val="Plain Text"/>
    <w:basedOn w:val="Normal"/>
    <w:link w:val="PlainTextChar"/>
    <w:pPr>
      <w:spacing w:line="240" w:lineRule="auto"/>
    </w:pPr>
    <w:rPr>
      <w:rFonts w:ascii="Courier New" w:hAnsi="Courier New" w:cs="Courier New"/>
    </w:rPr>
  </w:style>
  <w:style w:type="paragraph" w:customStyle="1" w:styleId="Zusammenfassung">
    <w:name w:val="Zusammenfassung"/>
    <w:basedOn w:val="Normal"/>
    <w:pPr>
      <w:spacing w:line="300" w:lineRule="exact"/>
    </w:pPr>
    <w:rPr>
      <w:rFonts w:ascii="LindeDax-Regular" w:hAnsi="LindeDax-Regular" w:cs="LindeDax-Regular"/>
      <w:sz w:val="22"/>
      <w:szCs w:val="22"/>
    </w:rPr>
  </w:style>
  <w:style w:type="paragraph" w:styleId="BodyText3">
    <w:name w:val="Body Text 3"/>
    <w:basedOn w:val="Normal"/>
    <w:pPr>
      <w:spacing w:line="360" w:lineRule="auto"/>
      <w:ind w:right="941"/>
    </w:pPr>
    <w:rPr>
      <w:sz w:val="22"/>
      <w:szCs w:val="22"/>
    </w:rPr>
  </w:style>
  <w:style w:type="character" w:styleId="CommentReference">
    <w:name w:val="annotation reference"/>
    <w:semiHidden/>
    <w:rsid w:val="00AE52D1"/>
    <w:rPr>
      <w:sz w:val="16"/>
      <w:szCs w:val="16"/>
    </w:rPr>
  </w:style>
  <w:style w:type="paragraph" w:styleId="CommentText">
    <w:name w:val="annotation text"/>
    <w:basedOn w:val="Normal"/>
    <w:link w:val="CommentTextChar"/>
    <w:semiHidden/>
    <w:rsid w:val="00AE52D1"/>
  </w:style>
  <w:style w:type="paragraph" w:styleId="CommentSubject">
    <w:name w:val="annotation subject"/>
    <w:basedOn w:val="CommentText"/>
    <w:next w:val="CommentText"/>
    <w:semiHidden/>
    <w:rsid w:val="00AE52D1"/>
    <w:rPr>
      <w:b/>
      <w:bCs/>
    </w:rPr>
  </w:style>
  <w:style w:type="paragraph" w:customStyle="1" w:styleId="Default">
    <w:name w:val="Default"/>
    <w:rsid w:val="003176EB"/>
    <w:pPr>
      <w:autoSpaceDE w:val="0"/>
      <w:autoSpaceDN w:val="0"/>
      <w:adjustRightInd w:val="0"/>
    </w:pPr>
    <w:rPr>
      <w:rFonts w:ascii="Arial" w:hAnsi="Arial" w:cs="Arial"/>
      <w:color w:val="000000"/>
      <w:sz w:val="24"/>
      <w:szCs w:val="24"/>
    </w:rPr>
  </w:style>
  <w:style w:type="paragraph" w:styleId="NormalWeb">
    <w:name w:val="Normal (Web)"/>
    <w:basedOn w:val="Normal"/>
    <w:rsid w:val="003176EB"/>
    <w:pPr>
      <w:spacing w:before="100" w:beforeAutospacing="1" w:after="100" w:afterAutospacing="1" w:line="240" w:lineRule="auto"/>
    </w:pPr>
    <w:rPr>
      <w:rFonts w:ascii="Arial Unicode MS" w:eastAsia="Arial Unicode MS" w:hAnsi="Times New Roman" w:cs="Arial Unicode MS"/>
      <w:sz w:val="24"/>
      <w:szCs w:val="24"/>
    </w:rPr>
  </w:style>
  <w:style w:type="character" w:styleId="Strong">
    <w:name w:val="Strong"/>
    <w:qFormat/>
    <w:rsid w:val="003176EB"/>
    <w:rPr>
      <w:b/>
      <w:bCs/>
    </w:rPr>
  </w:style>
  <w:style w:type="character" w:customStyle="1" w:styleId="CommentTextChar">
    <w:name w:val="Comment Text Char"/>
    <w:link w:val="CommentText"/>
    <w:locked/>
    <w:rsid w:val="00E6643D"/>
    <w:rPr>
      <w:rFonts w:ascii="LindeDaxOffice" w:hAnsi="LindeDaxOffice" w:cs="LindeDaxOffice"/>
    </w:rPr>
  </w:style>
  <w:style w:type="paragraph" w:customStyle="1" w:styleId="FormatvorlageLateinArial14ptFettLinks">
    <w:name w:val="Formatvorlage (Latein) Arial 14 pt Fett Links"/>
    <w:basedOn w:val="Normal"/>
    <w:rsid w:val="00880240"/>
    <w:pPr>
      <w:widowControl w:val="0"/>
      <w:spacing w:line="440" w:lineRule="exact"/>
    </w:pPr>
    <w:rPr>
      <w:rFonts w:ascii="Arial" w:hAnsi="Arial" w:cs="Arial"/>
      <w:b/>
      <w:bCs/>
      <w:kern w:val="2"/>
      <w:sz w:val="28"/>
      <w:szCs w:val="28"/>
    </w:rPr>
  </w:style>
  <w:style w:type="paragraph" w:customStyle="1" w:styleId="Listenabsatz1">
    <w:name w:val="Listenabsatz1"/>
    <w:basedOn w:val="Normal"/>
    <w:rsid w:val="00167137"/>
    <w:pPr>
      <w:spacing w:line="240" w:lineRule="auto"/>
      <w:ind w:left="720"/>
      <w:contextualSpacing/>
    </w:pPr>
    <w:rPr>
      <w:rFonts w:ascii="Times New Roman" w:hAnsi="Times New Roman" w:cs="Times New Roman"/>
      <w:sz w:val="24"/>
      <w:szCs w:val="24"/>
    </w:rPr>
  </w:style>
  <w:style w:type="character" w:customStyle="1" w:styleId="PlainTextChar">
    <w:name w:val="Plain Text Char"/>
    <w:link w:val="PlainText"/>
    <w:locked/>
    <w:rsid w:val="00593A9F"/>
    <w:rPr>
      <w:rFonts w:ascii="Courier New" w:hAnsi="Courier New" w:cs="Courier New"/>
    </w:rPr>
  </w:style>
  <w:style w:type="character" w:styleId="UnresolvedMention">
    <w:name w:val="Unresolved Mention"/>
    <w:basedOn w:val="DefaultParagraphFont"/>
    <w:uiPriority w:val="99"/>
    <w:semiHidden/>
    <w:unhideWhenUsed/>
    <w:rsid w:val="001B30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1282"/>
          <w:marRight w:val="0"/>
          <w:marTop w:val="0"/>
          <w:marBottom w:val="115"/>
          <w:divBdr>
            <w:top w:val="none" w:sz="0" w:space="0" w:color="auto"/>
            <w:left w:val="none" w:sz="0" w:space="0" w:color="auto"/>
            <w:bottom w:val="none" w:sz="0" w:space="0" w:color="auto"/>
            <w:right w:val="none" w:sz="0" w:space="0" w:color="auto"/>
          </w:divBdr>
        </w:div>
        <w:div w:id="9">
          <w:marLeft w:val="562"/>
          <w:marRight w:val="0"/>
          <w:marTop w:val="0"/>
          <w:marBottom w:val="0"/>
          <w:divBdr>
            <w:top w:val="none" w:sz="0" w:space="0" w:color="auto"/>
            <w:left w:val="none" w:sz="0" w:space="0" w:color="auto"/>
            <w:bottom w:val="none" w:sz="0" w:space="0" w:color="auto"/>
            <w:right w:val="none" w:sz="0" w:space="0" w:color="auto"/>
          </w:divBdr>
        </w:div>
        <w:div w:id="40">
          <w:marLeft w:val="1282"/>
          <w:marRight w:val="0"/>
          <w:marTop w:val="0"/>
          <w:marBottom w:val="115"/>
          <w:divBdr>
            <w:top w:val="none" w:sz="0" w:space="0" w:color="auto"/>
            <w:left w:val="none" w:sz="0" w:space="0" w:color="auto"/>
            <w:bottom w:val="none" w:sz="0" w:space="0" w:color="auto"/>
            <w:right w:val="none" w:sz="0" w:space="0" w:color="auto"/>
          </w:divBdr>
        </w:div>
        <w:div w:id="43">
          <w:marLeft w:val="562"/>
          <w:marRight w:val="0"/>
          <w:marTop w:val="0"/>
          <w:marBottom w:val="115"/>
          <w:divBdr>
            <w:top w:val="none" w:sz="0" w:space="0" w:color="auto"/>
            <w:left w:val="none" w:sz="0" w:space="0" w:color="auto"/>
            <w:bottom w:val="none" w:sz="0" w:space="0" w:color="auto"/>
            <w:right w:val="none" w:sz="0" w:space="0" w:color="auto"/>
          </w:divBdr>
        </w:div>
        <w:div w:id="52">
          <w:marLeft w:val="562"/>
          <w:marRight w:val="0"/>
          <w:marTop w:val="0"/>
          <w:marBottom w:val="115"/>
          <w:divBdr>
            <w:top w:val="none" w:sz="0" w:space="0" w:color="auto"/>
            <w:left w:val="none" w:sz="0" w:space="0" w:color="auto"/>
            <w:bottom w:val="none" w:sz="0" w:space="0" w:color="auto"/>
            <w:right w:val="none" w:sz="0" w:space="0" w:color="auto"/>
          </w:divBdr>
        </w:div>
        <w:div w:id="134">
          <w:marLeft w:val="562"/>
          <w:marRight w:val="0"/>
          <w:marTop w:val="0"/>
          <w:marBottom w:val="0"/>
          <w:divBdr>
            <w:top w:val="none" w:sz="0" w:space="0" w:color="auto"/>
            <w:left w:val="none" w:sz="0" w:space="0" w:color="auto"/>
            <w:bottom w:val="none" w:sz="0" w:space="0" w:color="auto"/>
            <w:right w:val="none" w:sz="0" w:space="0" w:color="auto"/>
          </w:divBdr>
        </w:div>
        <w:div w:id="149">
          <w:marLeft w:val="1282"/>
          <w:marRight w:val="0"/>
          <w:marTop w:val="0"/>
          <w:marBottom w:val="115"/>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1">
          <w:marLeft w:val="576"/>
          <w:marRight w:val="0"/>
          <w:marTop w:val="0"/>
          <w:marBottom w:val="0"/>
          <w:divBdr>
            <w:top w:val="none" w:sz="0" w:space="0" w:color="auto"/>
            <w:left w:val="none" w:sz="0" w:space="0" w:color="auto"/>
            <w:bottom w:val="none" w:sz="0" w:space="0" w:color="auto"/>
            <w:right w:val="none" w:sz="0" w:space="0" w:color="auto"/>
          </w:divBdr>
        </w:div>
        <w:div w:id="123">
          <w:marLeft w:val="576"/>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576"/>
          <w:marRight w:val="0"/>
          <w:marTop w:val="0"/>
          <w:marBottom w:val="115"/>
          <w:divBdr>
            <w:top w:val="none" w:sz="0" w:space="0" w:color="auto"/>
            <w:left w:val="none" w:sz="0" w:space="0" w:color="auto"/>
            <w:bottom w:val="none" w:sz="0" w:space="0" w:color="auto"/>
            <w:right w:val="none" w:sz="0" w:space="0" w:color="auto"/>
          </w:divBdr>
        </w:div>
        <w:div w:id="76">
          <w:marLeft w:val="576"/>
          <w:marRight w:val="0"/>
          <w:marTop w:val="0"/>
          <w:marBottom w:val="115"/>
          <w:divBdr>
            <w:top w:val="none" w:sz="0" w:space="0" w:color="auto"/>
            <w:left w:val="none" w:sz="0" w:space="0" w:color="auto"/>
            <w:bottom w:val="none" w:sz="0" w:space="0" w:color="auto"/>
            <w:right w:val="none" w:sz="0" w:space="0" w:color="auto"/>
          </w:divBdr>
        </w:div>
        <w:div w:id="90">
          <w:marLeft w:val="576"/>
          <w:marRight w:val="0"/>
          <w:marTop w:val="0"/>
          <w:marBottom w:val="115"/>
          <w:divBdr>
            <w:top w:val="none" w:sz="0" w:space="0" w:color="auto"/>
            <w:left w:val="none" w:sz="0" w:space="0" w:color="auto"/>
            <w:bottom w:val="none" w:sz="0" w:space="0" w:color="auto"/>
            <w:right w:val="none" w:sz="0" w:space="0" w:color="auto"/>
          </w:divBdr>
        </w:div>
        <w:div w:id="135">
          <w:marLeft w:val="576"/>
          <w:marRight w:val="0"/>
          <w:marTop w:val="0"/>
          <w:marBottom w:val="115"/>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576"/>
          <w:marRight w:val="0"/>
          <w:marTop w:val="0"/>
          <w:marBottom w:val="0"/>
          <w:divBdr>
            <w:top w:val="none" w:sz="0" w:space="0" w:color="auto"/>
            <w:left w:val="none" w:sz="0" w:space="0" w:color="auto"/>
            <w:bottom w:val="none" w:sz="0" w:space="0" w:color="auto"/>
            <w:right w:val="none" w:sz="0" w:space="0" w:color="auto"/>
          </w:divBdr>
        </w:div>
        <w:div w:id="62">
          <w:marLeft w:val="576"/>
          <w:marRight w:val="0"/>
          <w:marTop w:val="0"/>
          <w:marBottom w:val="0"/>
          <w:divBdr>
            <w:top w:val="none" w:sz="0" w:space="0" w:color="auto"/>
            <w:left w:val="none" w:sz="0" w:space="0" w:color="auto"/>
            <w:bottom w:val="none" w:sz="0" w:space="0" w:color="auto"/>
            <w:right w:val="none" w:sz="0" w:space="0" w:color="auto"/>
          </w:divBdr>
        </w:div>
        <w:div w:id="146">
          <w:marLeft w:val="576"/>
          <w:marRight w:val="0"/>
          <w:marTop w:val="0"/>
          <w:marBottom w:val="0"/>
          <w:divBdr>
            <w:top w:val="none" w:sz="0" w:space="0" w:color="auto"/>
            <w:left w:val="none" w:sz="0" w:space="0" w:color="auto"/>
            <w:bottom w:val="none" w:sz="0" w:space="0" w:color="auto"/>
            <w:right w:val="none" w:sz="0" w:space="0" w:color="auto"/>
          </w:divBdr>
        </w:div>
        <w:div w:id="157">
          <w:marLeft w:val="576"/>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80">
          <w:marLeft w:val="576"/>
          <w:marRight w:val="0"/>
          <w:marTop w:val="0"/>
          <w:marBottom w:val="0"/>
          <w:divBdr>
            <w:top w:val="none" w:sz="0" w:space="0" w:color="auto"/>
            <w:left w:val="none" w:sz="0" w:space="0" w:color="auto"/>
            <w:bottom w:val="none" w:sz="0" w:space="0" w:color="auto"/>
            <w:right w:val="none" w:sz="0" w:space="0" w:color="auto"/>
          </w:divBdr>
        </w:div>
        <w:div w:id="84">
          <w:marLeft w:val="576"/>
          <w:marRight w:val="0"/>
          <w:marTop w:val="0"/>
          <w:marBottom w:val="0"/>
          <w:divBdr>
            <w:top w:val="none" w:sz="0" w:space="0" w:color="auto"/>
            <w:left w:val="none" w:sz="0" w:space="0" w:color="auto"/>
            <w:bottom w:val="none" w:sz="0" w:space="0" w:color="auto"/>
            <w:right w:val="none" w:sz="0" w:space="0" w:color="auto"/>
          </w:divBdr>
        </w:div>
        <w:div w:id="142">
          <w:marLeft w:val="576"/>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6">
          <w:marLeft w:val="576"/>
          <w:marRight w:val="0"/>
          <w:marTop w:val="0"/>
          <w:marBottom w:val="115"/>
          <w:divBdr>
            <w:top w:val="none" w:sz="0" w:space="0" w:color="auto"/>
            <w:left w:val="none" w:sz="0" w:space="0" w:color="auto"/>
            <w:bottom w:val="none" w:sz="0" w:space="0" w:color="auto"/>
            <w:right w:val="none" w:sz="0" w:space="0" w:color="auto"/>
          </w:divBdr>
        </w:div>
        <w:div w:id="96">
          <w:marLeft w:val="576"/>
          <w:marRight w:val="0"/>
          <w:marTop w:val="0"/>
          <w:marBottom w:val="115"/>
          <w:divBdr>
            <w:top w:val="none" w:sz="0" w:space="0" w:color="auto"/>
            <w:left w:val="none" w:sz="0" w:space="0" w:color="auto"/>
            <w:bottom w:val="none" w:sz="0" w:space="0" w:color="auto"/>
            <w:right w:val="none" w:sz="0" w:space="0" w:color="auto"/>
          </w:divBdr>
        </w:div>
        <w:div w:id="141">
          <w:marLeft w:val="576"/>
          <w:marRight w:val="0"/>
          <w:marTop w:val="0"/>
          <w:marBottom w:val="115"/>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102">
          <w:marLeft w:val="576"/>
          <w:marRight w:val="0"/>
          <w:marTop w:val="0"/>
          <w:marBottom w:val="0"/>
          <w:divBdr>
            <w:top w:val="none" w:sz="0" w:space="0" w:color="auto"/>
            <w:left w:val="none" w:sz="0" w:space="0" w:color="auto"/>
            <w:bottom w:val="none" w:sz="0" w:space="0" w:color="auto"/>
            <w:right w:val="none" w:sz="0" w:space="0" w:color="auto"/>
          </w:divBdr>
        </w:div>
        <w:div w:id="151">
          <w:marLeft w:val="576"/>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6">
          <w:marLeft w:val="274"/>
          <w:marRight w:val="0"/>
          <w:marTop w:val="120"/>
          <w:marBottom w:val="0"/>
          <w:divBdr>
            <w:top w:val="none" w:sz="0" w:space="0" w:color="auto"/>
            <w:left w:val="none" w:sz="0" w:space="0" w:color="auto"/>
            <w:bottom w:val="none" w:sz="0" w:space="0" w:color="auto"/>
            <w:right w:val="none" w:sz="0" w:space="0" w:color="auto"/>
          </w:divBdr>
        </w:div>
        <w:div w:id="31">
          <w:marLeft w:val="274"/>
          <w:marRight w:val="0"/>
          <w:marTop w:val="12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04">
          <w:marLeft w:val="576"/>
          <w:marRight w:val="0"/>
          <w:marTop w:val="0"/>
          <w:marBottom w:val="115"/>
          <w:divBdr>
            <w:top w:val="none" w:sz="0" w:space="0" w:color="auto"/>
            <w:left w:val="none" w:sz="0" w:space="0" w:color="auto"/>
            <w:bottom w:val="none" w:sz="0" w:space="0" w:color="auto"/>
            <w:right w:val="none" w:sz="0" w:space="0" w:color="auto"/>
          </w:divBdr>
        </w:div>
        <w:div w:id="155">
          <w:marLeft w:val="576"/>
          <w:marRight w:val="0"/>
          <w:marTop w:val="0"/>
          <w:marBottom w:val="115"/>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53">
          <w:marLeft w:val="576"/>
          <w:marRight w:val="0"/>
          <w:marTop w:val="0"/>
          <w:marBottom w:val="115"/>
          <w:divBdr>
            <w:top w:val="none" w:sz="0" w:space="0" w:color="auto"/>
            <w:left w:val="none" w:sz="0" w:space="0" w:color="auto"/>
            <w:bottom w:val="none" w:sz="0" w:space="0" w:color="auto"/>
            <w:right w:val="none" w:sz="0" w:space="0" w:color="auto"/>
          </w:divBdr>
        </w:div>
        <w:div w:id="92">
          <w:marLeft w:val="576"/>
          <w:marRight w:val="0"/>
          <w:marTop w:val="0"/>
          <w:marBottom w:val="115"/>
          <w:divBdr>
            <w:top w:val="none" w:sz="0" w:space="0" w:color="auto"/>
            <w:left w:val="none" w:sz="0" w:space="0" w:color="auto"/>
            <w:bottom w:val="none" w:sz="0" w:space="0" w:color="auto"/>
            <w:right w:val="none" w:sz="0" w:space="0" w:color="auto"/>
          </w:divBdr>
        </w:div>
        <w:div w:id="128">
          <w:marLeft w:val="576"/>
          <w:marRight w:val="0"/>
          <w:marTop w:val="0"/>
          <w:marBottom w:val="115"/>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6">
          <w:marLeft w:val="576"/>
          <w:marRight w:val="0"/>
          <w:marTop w:val="0"/>
          <w:marBottom w:val="115"/>
          <w:divBdr>
            <w:top w:val="none" w:sz="0" w:space="0" w:color="auto"/>
            <w:left w:val="none" w:sz="0" w:space="0" w:color="auto"/>
            <w:bottom w:val="none" w:sz="0" w:space="0" w:color="auto"/>
            <w:right w:val="none" w:sz="0" w:space="0" w:color="auto"/>
          </w:divBdr>
        </w:div>
        <w:div w:id="57">
          <w:marLeft w:val="576"/>
          <w:marRight w:val="0"/>
          <w:marTop w:val="0"/>
          <w:marBottom w:val="115"/>
          <w:divBdr>
            <w:top w:val="none" w:sz="0" w:space="0" w:color="auto"/>
            <w:left w:val="none" w:sz="0" w:space="0" w:color="auto"/>
            <w:bottom w:val="none" w:sz="0" w:space="0" w:color="auto"/>
            <w:right w:val="none" w:sz="0" w:space="0" w:color="auto"/>
          </w:divBdr>
        </w:div>
        <w:div w:id="111">
          <w:marLeft w:val="576"/>
          <w:marRight w:val="0"/>
          <w:marTop w:val="0"/>
          <w:marBottom w:val="115"/>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17">
          <w:marLeft w:val="576"/>
          <w:marRight w:val="0"/>
          <w:marTop w:val="0"/>
          <w:marBottom w:val="115"/>
          <w:divBdr>
            <w:top w:val="none" w:sz="0" w:space="0" w:color="auto"/>
            <w:left w:val="none" w:sz="0" w:space="0" w:color="auto"/>
            <w:bottom w:val="none" w:sz="0" w:space="0" w:color="auto"/>
            <w:right w:val="none" w:sz="0" w:space="0" w:color="auto"/>
          </w:divBdr>
        </w:div>
        <w:div w:id="34">
          <w:marLeft w:val="576"/>
          <w:marRight w:val="0"/>
          <w:marTop w:val="0"/>
          <w:marBottom w:val="115"/>
          <w:divBdr>
            <w:top w:val="none" w:sz="0" w:space="0" w:color="auto"/>
            <w:left w:val="none" w:sz="0" w:space="0" w:color="auto"/>
            <w:bottom w:val="none" w:sz="0" w:space="0" w:color="auto"/>
            <w:right w:val="none" w:sz="0" w:space="0" w:color="auto"/>
          </w:divBdr>
        </w:div>
        <w:div w:id="39">
          <w:marLeft w:val="576"/>
          <w:marRight w:val="0"/>
          <w:marTop w:val="0"/>
          <w:marBottom w:val="115"/>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7">
          <w:marLeft w:val="576"/>
          <w:marRight w:val="0"/>
          <w:marTop w:val="0"/>
          <w:marBottom w:val="115"/>
          <w:divBdr>
            <w:top w:val="none" w:sz="0" w:space="0" w:color="auto"/>
            <w:left w:val="none" w:sz="0" w:space="0" w:color="auto"/>
            <w:bottom w:val="none" w:sz="0" w:space="0" w:color="auto"/>
            <w:right w:val="none" w:sz="0" w:space="0" w:color="auto"/>
          </w:divBdr>
        </w:div>
        <w:div w:id="44">
          <w:marLeft w:val="576"/>
          <w:marRight w:val="0"/>
          <w:marTop w:val="0"/>
          <w:marBottom w:val="115"/>
          <w:divBdr>
            <w:top w:val="none" w:sz="0" w:space="0" w:color="auto"/>
            <w:left w:val="none" w:sz="0" w:space="0" w:color="auto"/>
            <w:bottom w:val="none" w:sz="0" w:space="0" w:color="auto"/>
            <w:right w:val="none" w:sz="0" w:space="0" w:color="auto"/>
          </w:divBdr>
        </w:div>
        <w:div w:id="79">
          <w:marLeft w:val="576"/>
          <w:marRight w:val="0"/>
          <w:marTop w:val="0"/>
          <w:marBottom w:val="115"/>
          <w:divBdr>
            <w:top w:val="none" w:sz="0" w:space="0" w:color="auto"/>
            <w:left w:val="none" w:sz="0" w:space="0" w:color="auto"/>
            <w:bottom w:val="none" w:sz="0" w:space="0" w:color="auto"/>
            <w:right w:val="none" w:sz="0" w:space="0" w:color="auto"/>
          </w:divBdr>
        </w:div>
        <w:div w:id="108">
          <w:marLeft w:val="576"/>
          <w:marRight w:val="0"/>
          <w:marTop w:val="0"/>
          <w:marBottom w:val="115"/>
          <w:divBdr>
            <w:top w:val="none" w:sz="0" w:space="0" w:color="auto"/>
            <w:left w:val="none" w:sz="0" w:space="0" w:color="auto"/>
            <w:bottom w:val="none" w:sz="0" w:space="0" w:color="auto"/>
            <w:right w:val="none" w:sz="0" w:space="0" w:color="auto"/>
          </w:divBdr>
        </w:div>
        <w:div w:id="126">
          <w:marLeft w:val="576"/>
          <w:marRight w:val="0"/>
          <w:marTop w:val="0"/>
          <w:marBottom w:val="115"/>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4">
          <w:marLeft w:val="576"/>
          <w:marRight w:val="0"/>
          <w:marTop w:val="0"/>
          <w:marBottom w:val="0"/>
          <w:divBdr>
            <w:top w:val="none" w:sz="0" w:space="0" w:color="auto"/>
            <w:left w:val="none" w:sz="0" w:space="0" w:color="auto"/>
            <w:bottom w:val="none" w:sz="0" w:space="0" w:color="auto"/>
            <w:right w:val="none" w:sz="0" w:space="0" w:color="auto"/>
          </w:divBdr>
        </w:div>
        <w:div w:id="45">
          <w:marLeft w:val="576"/>
          <w:marRight w:val="0"/>
          <w:marTop w:val="0"/>
          <w:marBottom w:val="0"/>
          <w:divBdr>
            <w:top w:val="none" w:sz="0" w:space="0" w:color="auto"/>
            <w:left w:val="none" w:sz="0" w:space="0" w:color="auto"/>
            <w:bottom w:val="none" w:sz="0" w:space="0" w:color="auto"/>
            <w:right w:val="none" w:sz="0" w:space="0" w:color="auto"/>
          </w:divBdr>
        </w:div>
        <w:div w:id="72">
          <w:marLeft w:val="576"/>
          <w:marRight w:val="0"/>
          <w:marTop w:val="0"/>
          <w:marBottom w:val="0"/>
          <w:divBdr>
            <w:top w:val="none" w:sz="0" w:space="0" w:color="auto"/>
            <w:left w:val="none" w:sz="0" w:space="0" w:color="auto"/>
            <w:bottom w:val="none" w:sz="0" w:space="0" w:color="auto"/>
            <w:right w:val="none" w:sz="0" w:space="0" w:color="auto"/>
          </w:divBdr>
        </w:div>
        <w:div w:id="87">
          <w:marLeft w:val="576"/>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sChild>
        <w:div w:id="8">
          <w:marLeft w:val="576"/>
          <w:marRight w:val="0"/>
          <w:marTop w:val="0"/>
          <w:marBottom w:val="0"/>
          <w:divBdr>
            <w:top w:val="none" w:sz="0" w:space="0" w:color="auto"/>
            <w:left w:val="none" w:sz="0" w:space="0" w:color="auto"/>
            <w:bottom w:val="none" w:sz="0" w:space="0" w:color="auto"/>
            <w:right w:val="none" w:sz="0" w:space="0" w:color="auto"/>
          </w:divBdr>
        </w:div>
        <w:div w:id="47">
          <w:marLeft w:val="576"/>
          <w:marRight w:val="0"/>
          <w:marTop w:val="0"/>
          <w:marBottom w:val="0"/>
          <w:divBdr>
            <w:top w:val="none" w:sz="0" w:space="0" w:color="auto"/>
            <w:left w:val="none" w:sz="0" w:space="0" w:color="auto"/>
            <w:bottom w:val="none" w:sz="0" w:space="0" w:color="auto"/>
            <w:right w:val="none" w:sz="0" w:space="0" w:color="auto"/>
          </w:divBdr>
        </w:div>
        <w:div w:id="55">
          <w:marLeft w:val="576"/>
          <w:marRight w:val="0"/>
          <w:marTop w:val="0"/>
          <w:marBottom w:val="115"/>
          <w:divBdr>
            <w:top w:val="none" w:sz="0" w:space="0" w:color="auto"/>
            <w:left w:val="none" w:sz="0" w:space="0" w:color="auto"/>
            <w:bottom w:val="none" w:sz="0" w:space="0" w:color="auto"/>
            <w:right w:val="none" w:sz="0" w:space="0" w:color="auto"/>
          </w:divBdr>
        </w:div>
        <w:div w:id="121">
          <w:marLeft w:val="576"/>
          <w:marRight w:val="0"/>
          <w:marTop w:val="0"/>
          <w:marBottom w:val="115"/>
          <w:divBdr>
            <w:top w:val="none" w:sz="0" w:space="0" w:color="auto"/>
            <w:left w:val="none" w:sz="0" w:space="0" w:color="auto"/>
            <w:bottom w:val="none" w:sz="0" w:space="0" w:color="auto"/>
            <w:right w:val="none" w:sz="0" w:space="0" w:color="auto"/>
          </w:divBdr>
        </w:div>
      </w:divsChild>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sChild>
        <w:div w:id="69">
          <w:marLeft w:val="576"/>
          <w:marRight w:val="0"/>
          <w:marTop w:val="0"/>
          <w:marBottom w:val="0"/>
          <w:divBdr>
            <w:top w:val="none" w:sz="0" w:space="0" w:color="auto"/>
            <w:left w:val="none" w:sz="0" w:space="0" w:color="auto"/>
            <w:bottom w:val="none" w:sz="0" w:space="0" w:color="auto"/>
            <w:right w:val="none" w:sz="0" w:space="0" w:color="auto"/>
          </w:divBdr>
        </w:div>
        <w:div w:id="100">
          <w:marLeft w:val="576"/>
          <w:marRight w:val="0"/>
          <w:marTop w:val="0"/>
          <w:marBottom w:val="0"/>
          <w:divBdr>
            <w:top w:val="none" w:sz="0" w:space="0" w:color="auto"/>
            <w:left w:val="none" w:sz="0" w:space="0" w:color="auto"/>
            <w:bottom w:val="none" w:sz="0" w:space="0" w:color="auto"/>
            <w:right w:val="none" w:sz="0" w:space="0" w:color="auto"/>
          </w:divBdr>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5">
          <w:marLeft w:val="576"/>
          <w:marRight w:val="0"/>
          <w:marTop w:val="0"/>
          <w:marBottom w:val="115"/>
          <w:divBdr>
            <w:top w:val="none" w:sz="0" w:space="0" w:color="auto"/>
            <w:left w:val="none" w:sz="0" w:space="0" w:color="auto"/>
            <w:bottom w:val="none" w:sz="0" w:space="0" w:color="auto"/>
            <w:right w:val="none" w:sz="0" w:space="0" w:color="auto"/>
          </w:divBdr>
        </w:div>
        <w:div w:id="86">
          <w:marLeft w:val="576"/>
          <w:marRight w:val="0"/>
          <w:marTop w:val="0"/>
          <w:marBottom w:val="115"/>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05">
          <w:marLeft w:val="562"/>
          <w:marRight w:val="0"/>
          <w:marTop w:val="0"/>
          <w:marBottom w:val="0"/>
          <w:divBdr>
            <w:top w:val="none" w:sz="0" w:space="0" w:color="auto"/>
            <w:left w:val="none" w:sz="0" w:space="0" w:color="auto"/>
            <w:bottom w:val="none" w:sz="0" w:space="0" w:color="auto"/>
            <w:right w:val="none" w:sz="0" w:space="0" w:color="auto"/>
          </w:divBdr>
        </w:div>
        <w:div w:id="145">
          <w:marLeft w:val="562"/>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99">
          <w:marLeft w:val="576"/>
          <w:marRight w:val="0"/>
          <w:marTop w:val="0"/>
          <w:marBottom w:val="0"/>
          <w:divBdr>
            <w:top w:val="none" w:sz="0" w:space="0" w:color="auto"/>
            <w:left w:val="none" w:sz="0" w:space="0" w:color="auto"/>
            <w:bottom w:val="none" w:sz="0" w:space="0" w:color="auto"/>
            <w:right w:val="none" w:sz="0" w:space="0" w:color="auto"/>
          </w:divBdr>
        </w:div>
        <w:div w:id="124">
          <w:marLeft w:val="576"/>
          <w:marRight w:val="0"/>
          <w:marTop w:val="0"/>
          <w:marBottom w:val="115"/>
          <w:divBdr>
            <w:top w:val="none" w:sz="0" w:space="0" w:color="auto"/>
            <w:left w:val="none" w:sz="0" w:space="0" w:color="auto"/>
            <w:bottom w:val="none" w:sz="0" w:space="0" w:color="auto"/>
            <w:right w:val="none" w:sz="0" w:space="0" w:color="auto"/>
          </w:divBdr>
        </w:div>
        <w:div w:id="148">
          <w:marLeft w:val="576"/>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33">
          <w:marLeft w:val="1426"/>
          <w:marRight w:val="0"/>
          <w:marTop w:val="0"/>
          <w:marBottom w:val="115"/>
          <w:divBdr>
            <w:top w:val="none" w:sz="0" w:space="0" w:color="auto"/>
            <w:left w:val="none" w:sz="0" w:space="0" w:color="auto"/>
            <w:bottom w:val="none" w:sz="0" w:space="0" w:color="auto"/>
            <w:right w:val="none" w:sz="0" w:space="0" w:color="auto"/>
          </w:divBdr>
        </w:div>
        <w:div w:id="73">
          <w:marLeft w:val="1426"/>
          <w:marRight w:val="0"/>
          <w:marTop w:val="0"/>
          <w:marBottom w:val="115"/>
          <w:divBdr>
            <w:top w:val="none" w:sz="0" w:space="0" w:color="auto"/>
            <w:left w:val="none" w:sz="0" w:space="0" w:color="auto"/>
            <w:bottom w:val="none" w:sz="0" w:space="0" w:color="auto"/>
            <w:right w:val="none" w:sz="0" w:space="0" w:color="auto"/>
          </w:divBdr>
        </w:div>
        <w:div w:id="103">
          <w:marLeft w:val="1426"/>
          <w:marRight w:val="0"/>
          <w:marTop w:val="0"/>
          <w:marBottom w:val="115"/>
          <w:divBdr>
            <w:top w:val="none" w:sz="0" w:space="0" w:color="auto"/>
            <w:left w:val="none" w:sz="0" w:space="0" w:color="auto"/>
            <w:bottom w:val="none" w:sz="0" w:space="0" w:color="auto"/>
            <w:right w:val="none" w:sz="0" w:space="0" w:color="auto"/>
          </w:divBdr>
        </w:div>
        <w:div w:id="113">
          <w:marLeft w:val="576"/>
          <w:marRight w:val="0"/>
          <w:marTop w:val="0"/>
          <w:marBottom w:val="115"/>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32">
          <w:marLeft w:val="576"/>
          <w:marRight w:val="0"/>
          <w:marTop w:val="0"/>
          <w:marBottom w:val="0"/>
          <w:divBdr>
            <w:top w:val="none" w:sz="0" w:space="0" w:color="auto"/>
            <w:left w:val="none" w:sz="0" w:space="0" w:color="auto"/>
            <w:bottom w:val="none" w:sz="0" w:space="0" w:color="auto"/>
            <w:right w:val="none" w:sz="0" w:space="0" w:color="auto"/>
          </w:divBdr>
        </w:div>
        <w:div w:id="81">
          <w:marLeft w:val="576"/>
          <w:marRight w:val="0"/>
          <w:marTop w:val="0"/>
          <w:marBottom w:val="0"/>
          <w:divBdr>
            <w:top w:val="none" w:sz="0" w:space="0" w:color="auto"/>
            <w:left w:val="none" w:sz="0" w:space="0" w:color="auto"/>
            <w:bottom w:val="none" w:sz="0" w:space="0" w:color="auto"/>
            <w:right w:val="none" w:sz="0" w:space="0" w:color="auto"/>
          </w:divBdr>
        </w:div>
        <w:div w:id="83">
          <w:marLeft w:val="576"/>
          <w:marRight w:val="0"/>
          <w:marTop w:val="0"/>
          <w:marBottom w:val="0"/>
          <w:divBdr>
            <w:top w:val="none" w:sz="0" w:space="0" w:color="auto"/>
            <w:left w:val="none" w:sz="0" w:space="0" w:color="auto"/>
            <w:bottom w:val="none" w:sz="0" w:space="0" w:color="auto"/>
            <w:right w:val="none" w:sz="0" w:space="0" w:color="auto"/>
          </w:divBdr>
        </w:div>
        <w:div w:id="131">
          <w:marLeft w:val="576"/>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7">
          <w:marLeft w:val="576"/>
          <w:marRight w:val="0"/>
          <w:marTop w:val="0"/>
          <w:marBottom w:val="115"/>
          <w:divBdr>
            <w:top w:val="none" w:sz="0" w:space="0" w:color="auto"/>
            <w:left w:val="none" w:sz="0" w:space="0" w:color="auto"/>
            <w:bottom w:val="none" w:sz="0" w:space="0" w:color="auto"/>
            <w:right w:val="none" w:sz="0" w:space="0" w:color="auto"/>
          </w:divBdr>
        </w:div>
        <w:div w:id="13">
          <w:marLeft w:val="576"/>
          <w:marRight w:val="0"/>
          <w:marTop w:val="0"/>
          <w:marBottom w:val="0"/>
          <w:divBdr>
            <w:top w:val="none" w:sz="0" w:space="0" w:color="auto"/>
            <w:left w:val="none" w:sz="0" w:space="0" w:color="auto"/>
            <w:bottom w:val="none" w:sz="0" w:space="0" w:color="auto"/>
            <w:right w:val="none" w:sz="0" w:space="0" w:color="auto"/>
          </w:divBdr>
        </w:div>
        <w:div w:id="56">
          <w:marLeft w:val="1166"/>
          <w:marRight w:val="0"/>
          <w:marTop w:val="0"/>
          <w:marBottom w:val="115"/>
          <w:divBdr>
            <w:top w:val="none" w:sz="0" w:space="0" w:color="auto"/>
            <w:left w:val="none" w:sz="0" w:space="0" w:color="auto"/>
            <w:bottom w:val="none" w:sz="0" w:space="0" w:color="auto"/>
            <w:right w:val="none" w:sz="0" w:space="0" w:color="auto"/>
          </w:divBdr>
        </w:div>
        <w:div w:id="78">
          <w:marLeft w:val="576"/>
          <w:marRight w:val="0"/>
          <w:marTop w:val="0"/>
          <w:marBottom w:val="115"/>
          <w:divBdr>
            <w:top w:val="none" w:sz="0" w:space="0" w:color="auto"/>
            <w:left w:val="none" w:sz="0" w:space="0" w:color="auto"/>
            <w:bottom w:val="none" w:sz="0" w:space="0" w:color="auto"/>
            <w:right w:val="none" w:sz="0" w:space="0" w:color="auto"/>
          </w:divBdr>
        </w:div>
        <w:div w:id="101">
          <w:marLeft w:val="576"/>
          <w:marRight w:val="0"/>
          <w:marTop w:val="0"/>
          <w:marBottom w:val="0"/>
          <w:divBdr>
            <w:top w:val="none" w:sz="0" w:space="0" w:color="auto"/>
            <w:left w:val="none" w:sz="0" w:space="0" w:color="auto"/>
            <w:bottom w:val="none" w:sz="0" w:space="0" w:color="auto"/>
            <w:right w:val="none" w:sz="0" w:space="0" w:color="auto"/>
          </w:divBdr>
        </w:div>
        <w:div w:id="130">
          <w:marLeft w:val="1166"/>
          <w:marRight w:val="0"/>
          <w:marTop w:val="0"/>
          <w:marBottom w:val="115"/>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5">
          <w:marLeft w:val="576"/>
          <w:marRight w:val="0"/>
          <w:marTop w:val="0"/>
          <w:marBottom w:val="115"/>
          <w:divBdr>
            <w:top w:val="none" w:sz="0" w:space="0" w:color="auto"/>
            <w:left w:val="none" w:sz="0" w:space="0" w:color="auto"/>
            <w:bottom w:val="none" w:sz="0" w:space="0" w:color="auto"/>
            <w:right w:val="none" w:sz="0" w:space="0" w:color="auto"/>
          </w:divBdr>
        </w:div>
        <w:div w:id="19">
          <w:marLeft w:val="576"/>
          <w:marRight w:val="0"/>
          <w:marTop w:val="0"/>
          <w:marBottom w:val="115"/>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5">
          <w:marLeft w:val="576"/>
          <w:marRight w:val="0"/>
          <w:marTop w:val="0"/>
          <w:marBottom w:val="0"/>
          <w:divBdr>
            <w:top w:val="none" w:sz="0" w:space="0" w:color="auto"/>
            <w:left w:val="none" w:sz="0" w:space="0" w:color="auto"/>
            <w:bottom w:val="none" w:sz="0" w:space="0" w:color="auto"/>
            <w:right w:val="none" w:sz="0" w:space="0" w:color="auto"/>
          </w:divBdr>
        </w:div>
        <w:div w:id="159">
          <w:marLeft w:val="576"/>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125">
          <w:marLeft w:val="274"/>
          <w:marRight w:val="0"/>
          <w:marTop w:val="12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0992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dges@golleyslater.co.uk" TargetMode="External"/><Relationship Id="rId3" Type="http://schemas.openxmlformats.org/officeDocument/2006/relationships/settings" Target="settings.xml"/><Relationship Id="rId7" Type="http://schemas.openxmlformats.org/officeDocument/2006/relationships/hyperlink" Target="http://www.linde-m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Linde Material Handling</Company>
  <LinksUpToDate>false</LinksUpToDate>
  <CharactersWithSpaces>4145</CharactersWithSpaces>
  <SharedDoc>false</SharedDoc>
  <HLinks>
    <vt:vector size="30" baseType="variant">
      <vt:variant>
        <vt:i4>983064</vt:i4>
      </vt:variant>
      <vt:variant>
        <vt:i4>15</vt:i4>
      </vt:variant>
      <vt:variant>
        <vt:i4>0</vt:i4>
      </vt:variant>
      <vt:variant>
        <vt:i4>5</vt:i4>
      </vt:variant>
      <vt:variant>
        <vt:lpwstr>http://www.linde-mh./</vt:lpwstr>
      </vt:variant>
      <vt:variant>
        <vt:lpwstr/>
      </vt:variant>
      <vt:variant>
        <vt:i4>983064</vt:i4>
      </vt:variant>
      <vt:variant>
        <vt:i4>12</vt:i4>
      </vt:variant>
      <vt:variant>
        <vt:i4>0</vt:i4>
      </vt:variant>
      <vt:variant>
        <vt:i4>5</vt:i4>
      </vt:variant>
      <vt:variant>
        <vt:lpwstr>http://www.linde-mh./</vt:lpwstr>
      </vt:variant>
      <vt:variant>
        <vt:lpwstr/>
      </vt:variant>
      <vt:variant>
        <vt:i4>6946940</vt:i4>
      </vt:variant>
      <vt:variant>
        <vt:i4>9</vt:i4>
      </vt:variant>
      <vt:variant>
        <vt:i4>0</vt:i4>
      </vt:variant>
      <vt:variant>
        <vt:i4>5</vt:i4>
      </vt:variant>
      <vt:variant>
        <vt:lpwstr>http://www.linde-mh.de/</vt:lpwstr>
      </vt:variant>
      <vt:variant>
        <vt:lpwstr/>
      </vt:variant>
      <vt:variant>
        <vt:i4>5177366</vt:i4>
      </vt:variant>
      <vt:variant>
        <vt:i4>6</vt:i4>
      </vt:variant>
      <vt:variant>
        <vt:i4>0</vt:i4>
      </vt:variant>
      <vt:variant>
        <vt:i4>5</vt:i4>
      </vt:variant>
      <vt:variant>
        <vt:lpwstr>http://www.linde-mh.com/</vt:lpwstr>
      </vt:variant>
      <vt:variant>
        <vt:lpwstr/>
      </vt:variant>
      <vt:variant>
        <vt:i4>5177366</vt:i4>
      </vt:variant>
      <vt:variant>
        <vt:i4>3</vt:i4>
      </vt:variant>
      <vt:variant>
        <vt:i4>0</vt:i4>
      </vt:variant>
      <vt:variant>
        <vt:i4>5</vt:i4>
      </vt:variant>
      <vt:variant>
        <vt:lpwstr>http://www.linde-mh.com/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oder</dc:creator>
  <cp:lastModifiedBy>Jupp, Michaela</cp:lastModifiedBy>
  <cp:revision>4</cp:revision>
  <cp:lastPrinted>2014-02-24T14:24:00Z</cp:lastPrinted>
  <dcterms:created xsi:type="dcterms:W3CDTF">2020-04-28T16:16:00Z</dcterms:created>
  <dcterms:modified xsi:type="dcterms:W3CDTF">2020-04-30T09:57:00Z</dcterms:modified>
</cp:coreProperties>
</file>